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DD" w:rsidRDefault="009602DD" w:rsidP="009602D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в сфере противодействия коррупции по ст. 19.29 Кодекса об административном правонарушении РФ.</w:t>
      </w:r>
    </w:p>
    <w:p w:rsidR="009602DD" w:rsidRDefault="009602DD" w:rsidP="0096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02DD" w:rsidRDefault="009602DD" w:rsidP="009602DD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Постановлением Пленума Верховного Суда РФ от 28.11.2017 № 46 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разъяснен ряд спорных ситуаций,  возникающих при привлечении к административной ответственности физических и юридических лиц, в связи с </w:t>
      </w:r>
      <w:r w:rsidRPr="00A76B27">
        <w:rPr>
          <w:bCs/>
          <w:sz w:val="28"/>
          <w:szCs w:val="28"/>
        </w:rPr>
        <w:t>незаконным привлечением к трудовой деятельности бывш</w:t>
      </w:r>
      <w:r>
        <w:rPr>
          <w:bCs/>
          <w:sz w:val="28"/>
          <w:szCs w:val="28"/>
        </w:rPr>
        <w:t xml:space="preserve">их </w:t>
      </w:r>
      <w:r w:rsidRPr="00A76B27"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ых</w:t>
      </w:r>
      <w:r w:rsidRPr="00A76B27">
        <w:rPr>
          <w:bCs/>
          <w:sz w:val="28"/>
          <w:szCs w:val="28"/>
        </w:rPr>
        <w:t xml:space="preserve"> или муниципальн</w:t>
      </w:r>
      <w:r>
        <w:rPr>
          <w:bCs/>
          <w:sz w:val="28"/>
          <w:szCs w:val="28"/>
        </w:rPr>
        <w:t>ых</w:t>
      </w:r>
      <w:r w:rsidRPr="00A76B27">
        <w:rPr>
          <w:bCs/>
          <w:sz w:val="28"/>
          <w:szCs w:val="28"/>
        </w:rPr>
        <w:t xml:space="preserve"> служащ</w:t>
      </w:r>
      <w:r>
        <w:rPr>
          <w:bCs/>
          <w:sz w:val="28"/>
          <w:szCs w:val="28"/>
        </w:rPr>
        <w:t>их.</w:t>
      </w:r>
    </w:p>
    <w:p w:rsidR="009602DD" w:rsidRDefault="009602DD" w:rsidP="00960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Pr="00A76B27">
          <w:rPr>
            <w:sz w:val="28"/>
            <w:szCs w:val="28"/>
          </w:rPr>
          <w:t>Статьей 12</w:t>
        </w:r>
      </w:hyperlink>
      <w:r>
        <w:rPr>
          <w:sz w:val="28"/>
          <w:szCs w:val="28"/>
        </w:rPr>
        <w:t xml:space="preserve"> Федерального закона </w:t>
      </w:r>
      <w:r w:rsidRPr="000F1516">
        <w:rPr>
          <w:sz w:val="28"/>
          <w:szCs w:val="28"/>
        </w:rPr>
        <w:t xml:space="preserve">от 25.12.2008 </w:t>
      </w:r>
      <w:r>
        <w:rPr>
          <w:sz w:val="28"/>
          <w:szCs w:val="28"/>
        </w:rPr>
        <w:t>№</w:t>
      </w:r>
      <w:r w:rsidRPr="000F1516">
        <w:rPr>
          <w:sz w:val="28"/>
          <w:szCs w:val="28"/>
        </w:rPr>
        <w:t xml:space="preserve"> 273-ФЗ </w:t>
      </w:r>
      <w:r>
        <w:rPr>
          <w:sz w:val="28"/>
          <w:szCs w:val="28"/>
        </w:rPr>
        <w:t xml:space="preserve">«О противодействии коррупции», установлена обязанность работодателя при заключении трудового либо гражданско-правового договора, стоимостью услуг более 100 тысяч рублей в месяц, с бывшим государственным или муниципальным служащим (в течение двух лет после его увольнения со службы) сообщать в десятидневный срок о заключении такого договора работодателю служащего по последнему месту его </w:t>
      </w:r>
      <w:r w:rsidRPr="00CB12B0">
        <w:rPr>
          <w:sz w:val="28"/>
          <w:szCs w:val="28"/>
        </w:rPr>
        <w:t>службы. Данная обязанность возникает в отношении тех бывших служащих, чьи должности включены в специальные перечни, ознакомиться с которыми можно в справочно-правовых системах, на официальных сайтах госоргана или</w:t>
      </w:r>
      <w:r>
        <w:rPr>
          <w:sz w:val="28"/>
          <w:szCs w:val="28"/>
        </w:rPr>
        <w:t xml:space="preserve"> органа местного самоуправления.</w:t>
      </w:r>
    </w:p>
    <w:p w:rsidR="009602DD" w:rsidRPr="004A585C" w:rsidRDefault="009602DD" w:rsidP="00960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585C">
        <w:rPr>
          <w:sz w:val="28"/>
          <w:szCs w:val="28"/>
        </w:rPr>
        <w:t xml:space="preserve">За неисполнение данной обязанности статьей 19.29 КоАП РФ установлена административная ответственность, где предусмотрен штраф на граждан </w:t>
      </w:r>
      <w:r w:rsidRPr="004A585C">
        <w:rPr>
          <w:color w:val="333333"/>
          <w:sz w:val="28"/>
          <w:szCs w:val="28"/>
          <w:shd w:val="clear" w:color="auto" w:fill="FFFFFF"/>
        </w:rPr>
        <w:t xml:space="preserve">в </w:t>
      </w:r>
      <w:r w:rsidRPr="004A585C">
        <w:rPr>
          <w:sz w:val="28"/>
          <w:szCs w:val="28"/>
          <w:shd w:val="clear" w:color="auto" w:fill="FFFFFF"/>
        </w:rPr>
        <w:t xml:space="preserve">размере </w:t>
      </w:r>
      <w:r w:rsidRPr="004A585C">
        <w:rPr>
          <w:sz w:val="28"/>
          <w:szCs w:val="28"/>
        </w:rPr>
        <w:t xml:space="preserve">от 2 тыс. до 4 тыс. рублей,  на </w:t>
      </w:r>
      <w:hyperlink r:id="rId5" w:anchor="dst100059" w:history="1">
        <w:r w:rsidRPr="004A585C">
          <w:rPr>
            <w:rStyle w:val="Hyperlink"/>
            <w:sz w:val="28"/>
            <w:szCs w:val="28"/>
          </w:rPr>
          <w:t>должностных</w:t>
        </w:r>
      </w:hyperlink>
      <w:r w:rsidRPr="004A585C">
        <w:rPr>
          <w:sz w:val="28"/>
          <w:szCs w:val="28"/>
        </w:rPr>
        <w:t xml:space="preserve"> лиц  от 20 тыс. до 50 тыс. рублей, на юридических лиц от 100 тыс</w:t>
      </w:r>
      <w:r>
        <w:rPr>
          <w:sz w:val="28"/>
          <w:szCs w:val="28"/>
        </w:rPr>
        <w:t>.</w:t>
      </w:r>
      <w:r w:rsidRPr="004A585C">
        <w:rPr>
          <w:sz w:val="28"/>
          <w:szCs w:val="28"/>
        </w:rPr>
        <w:t xml:space="preserve"> до 500 тыс. рублей.</w:t>
      </w:r>
    </w:p>
    <w:p w:rsidR="009602DD" w:rsidRDefault="009602DD" w:rsidP="00960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Пленум Верховного Суда РФ, в своем постановлении указал, что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</w:p>
    <w:p w:rsidR="009602DD" w:rsidRDefault="009602DD" w:rsidP="00960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A0A">
        <w:rPr>
          <w:sz w:val="28"/>
          <w:szCs w:val="28"/>
        </w:rPr>
        <w:t xml:space="preserve">К должностным лицам, которые могут быть привлечены к ответственности по ст. 19.29 КоАП РФ, относятся </w:t>
      </w:r>
      <w:r>
        <w:rPr>
          <w:sz w:val="28"/>
          <w:szCs w:val="28"/>
        </w:rPr>
        <w:t xml:space="preserve">руководитель организации либо лица, </w:t>
      </w:r>
      <w:r w:rsidRPr="00673A0A">
        <w:rPr>
          <w:sz w:val="28"/>
          <w:szCs w:val="28"/>
        </w:rPr>
        <w:t>уполномоченные на подписание трудового (гражданско-правового) договора со стороны работодателя</w:t>
      </w:r>
      <w:r>
        <w:rPr>
          <w:sz w:val="28"/>
          <w:szCs w:val="28"/>
        </w:rPr>
        <w:t>.</w:t>
      </w:r>
    </w:p>
    <w:p w:rsidR="009602DD" w:rsidRPr="00673A0A" w:rsidRDefault="009602DD" w:rsidP="00960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A0A">
        <w:rPr>
          <w:sz w:val="28"/>
          <w:szCs w:val="28"/>
        </w:rPr>
        <w:t>Следует иметь в виду, что привлечение должностного лица к ответственности по ст. 19.29 КоАП РФ не освобождает от ответственности за соответствующее правонарушение организацию и наоборот.</w:t>
      </w:r>
    </w:p>
    <w:p w:rsidR="009602DD" w:rsidRPr="00673A0A" w:rsidRDefault="009602DD" w:rsidP="00960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A0A">
        <w:rPr>
          <w:sz w:val="28"/>
          <w:szCs w:val="28"/>
        </w:rPr>
        <w:t>Срок давности для привлечения к ответственности по ст. 19.29 КоАП РФ составляет 6 лет. Он начинает течь со дня, следующего за днем совершения правонарушения.</w:t>
      </w:r>
    </w:p>
    <w:p w:rsidR="009602DD" w:rsidRDefault="009602DD" w:rsidP="009602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02DD" w:rsidRDefault="009602DD" w:rsidP="009602DD">
      <w:pPr>
        <w:ind w:firstLine="720"/>
        <w:jc w:val="both"/>
        <w:rPr>
          <w:sz w:val="28"/>
          <w:szCs w:val="28"/>
        </w:rPr>
      </w:pPr>
    </w:p>
    <w:p w:rsidR="009602DD" w:rsidRDefault="009602DD" w:rsidP="009602DD">
      <w:pPr>
        <w:spacing w:line="240" w:lineRule="exact"/>
        <w:ind w:firstLine="720"/>
        <w:jc w:val="both"/>
        <w:rPr>
          <w:sz w:val="28"/>
          <w:szCs w:val="28"/>
        </w:rPr>
      </w:pPr>
    </w:p>
    <w:p w:rsidR="009602DD" w:rsidRDefault="009602DD" w:rsidP="009602DD">
      <w:pPr>
        <w:spacing w:line="240" w:lineRule="exact"/>
        <w:ind w:firstLine="720"/>
        <w:jc w:val="both"/>
        <w:rPr>
          <w:sz w:val="28"/>
          <w:szCs w:val="28"/>
        </w:rPr>
      </w:pPr>
    </w:p>
    <w:p w:rsidR="009602DD" w:rsidRDefault="009602DD" w:rsidP="009602DD">
      <w:pPr>
        <w:jc w:val="both"/>
        <w:rPr>
          <w:sz w:val="28"/>
          <w:szCs w:val="28"/>
        </w:rPr>
      </w:pPr>
    </w:p>
    <w:p w:rsidR="002144BD" w:rsidRDefault="002144BD">
      <w:bookmarkStart w:id="0" w:name="_GoBack"/>
      <w:bookmarkEnd w:id="0"/>
    </w:p>
    <w:sectPr w:rsidR="0021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C9"/>
    <w:rsid w:val="000A65C9"/>
    <w:rsid w:val="002144BD"/>
    <w:rsid w:val="009602DD"/>
    <w:rsid w:val="00D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9F6D-4669-43A1-855F-85D61AB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0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8048/" TargetMode="External"/><Relationship Id="rId4" Type="http://schemas.openxmlformats.org/officeDocument/2006/relationships/hyperlink" Target="consultantplus://offline/ref=BA0BFF964BF4F0B4BC87DAED8395F077B4FD0F31F47BD5CE14043D9B11A48388F20D1A0AA2F6D3ABu2i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ravil123</dc:creator>
  <cp:keywords/>
  <dc:description/>
  <cp:lastModifiedBy>ravil123</cp:lastModifiedBy>
  <cp:revision>2</cp:revision>
  <dcterms:created xsi:type="dcterms:W3CDTF">2018-04-18T08:13:00Z</dcterms:created>
  <dcterms:modified xsi:type="dcterms:W3CDTF">2018-04-18T08:13:00Z</dcterms:modified>
</cp:coreProperties>
</file>