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9BE" w:rsidRDefault="00E919BE" w:rsidP="00E919BE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E919BE" w:rsidRDefault="00E919BE" w:rsidP="00E919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19BE" w:rsidRDefault="00E919BE" w:rsidP="00E919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19BE" w:rsidRDefault="00E919BE" w:rsidP="00E919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19BE" w:rsidRDefault="00E919BE" w:rsidP="00E919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19BE" w:rsidRDefault="00E919BE" w:rsidP="00E919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19BE" w:rsidRDefault="00E919BE" w:rsidP="00E919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19BE" w:rsidRDefault="00E919BE" w:rsidP="00E919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19BE" w:rsidRDefault="00E919BE" w:rsidP="00E919BE">
      <w:pPr>
        <w:ind w:left="-540" w:right="-203" w:firstLine="72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С 27.09.2018 года будут введены </w:t>
      </w:r>
      <w:r>
        <w:rPr>
          <w:bCs/>
          <w:sz w:val="28"/>
          <w:szCs w:val="28"/>
        </w:rPr>
        <w:t xml:space="preserve">новые требования </w:t>
      </w:r>
    </w:p>
    <w:p w:rsidR="00E919BE" w:rsidRDefault="00E919BE" w:rsidP="00E919BE">
      <w:pPr>
        <w:ind w:left="-540" w:right="-203"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 охране труда на автотранспорте.</w:t>
      </w:r>
    </w:p>
    <w:p w:rsidR="00E919BE" w:rsidRDefault="00E919BE" w:rsidP="00E919BE">
      <w:pPr>
        <w:ind w:left="-540" w:right="-203" w:firstLine="720"/>
        <w:jc w:val="both"/>
        <w:rPr>
          <w:sz w:val="28"/>
          <w:szCs w:val="28"/>
        </w:rPr>
      </w:pPr>
    </w:p>
    <w:p w:rsidR="00E919BE" w:rsidRDefault="00E919BE" w:rsidP="00E919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27.09.2018 года вступят в законную силу Правила по охране труда на автомобильном транспорте, утвержденные Приказом Минтруда России от 06.02.2018 № 59-н.</w:t>
      </w:r>
    </w:p>
    <w:p w:rsidR="00E919BE" w:rsidRDefault="00E919BE" w:rsidP="00E919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Правила устанавливают государственные нормативные требования охраны труда при организации и проведении работ, связанных с техническим содержанием и эксплуатацией автомобильного транспорта.</w:t>
      </w:r>
    </w:p>
    <w:p w:rsidR="00E919BE" w:rsidRDefault="00E919BE" w:rsidP="00E919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не распространяются на работников, занятых на работах, связанных с техническим обслуживанием и эксплуатацией напольного безрельсового колесного транспорта (автопогрузчики и </w:t>
      </w:r>
      <w:proofErr w:type="spellStart"/>
      <w:r>
        <w:rPr>
          <w:sz w:val="28"/>
          <w:szCs w:val="28"/>
        </w:rPr>
        <w:t>электропогрузчики</w:t>
      </w:r>
      <w:proofErr w:type="spellEnd"/>
      <w:r>
        <w:rPr>
          <w:sz w:val="28"/>
          <w:szCs w:val="28"/>
        </w:rPr>
        <w:t>, автокары и электрокары, грузовые тележки), используемого в технологических транспортных операциях внутри эксплуатируемых территорий.</w:t>
      </w:r>
    </w:p>
    <w:p w:rsidR="00E919BE" w:rsidRDefault="00E919BE" w:rsidP="00E919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 при организации и осуществлении ими работ, связанных с эксплуатацией, техническим обслуживанием, ремонтом и проверкой технического состояния транспортных средств.</w:t>
      </w:r>
    </w:p>
    <w:p w:rsidR="00E919BE" w:rsidRDefault="00E919BE" w:rsidP="00E919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Расширится перечень факторов, которые могут воздействовать на работников при эксплуатации транспортных средств. В числе новых опасностей острые кромки инструментов, физические и нервно-психические перегрузки. </w:t>
      </w:r>
    </w:p>
    <w:p w:rsidR="00E919BE" w:rsidRDefault="00E919BE" w:rsidP="00E919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Некоторые требования снизятся. Повторный инструктаж по охране труда не реже чем раз в три месяца должны будут проходить не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все сотрудники</w:t>
        </w:r>
      </w:hyperlink>
      <w:r>
        <w:rPr>
          <w:sz w:val="28"/>
          <w:szCs w:val="28"/>
        </w:rPr>
        <w:t xml:space="preserve">, а только попавшие в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перечень</w:t>
        </w:r>
      </w:hyperlink>
      <w:r>
        <w:rPr>
          <w:sz w:val="28"/>
          <w:szCs w:val="28"/>
        </w:rPr>
        <w:t>. В него работодатель включит тех, кто выполняет работы, к которым предъявляются повышенные требования охраны труда.</w:t>
      </w:r>
    </w:p>
    <w:p w:rsidR="00E919BE" w:rsidRDefault="00E919BE" w:rsidP="00E919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Работодатель должен обеспечить прохождение работниками обязательных предварительных (при поступлении на работу) и периодических (в течение трудовой деятельности) медицинских осмотров в соответствии с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порядком</w:t>
        </w:r>
      </w:hyperlink>
      <w:r>
        <w:rPr>
          <w:sz w:val="28"/>
          <w:szCs w:val="28"/>
        </w:rPr>
        <w:t xml:space="preserve"> проведения обязательных предварительных (при поступлении на работу) и периодических медицинских осмотров </w:t>
      </w:r>
      <w:r>
        <w:rPr>
          <w:sz w:val="28"/>
          <w:szCs w:val="28"/>
        </w:rPr>
        <w:lastRenderedPageBreak/>
        <w:t>(обследований) работников, занятых на тяжелых работах и на работах с вредными и (или) опасными условиями труда.</w:t>
      </w:r>
    </w:p>
    <w:p w:rsidR="00E919BE" w:rsidRDefault="00E919BE" w:rsidP="00E919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Запрещается применение труда лиц в возрасте до восемнадцати лет на работах с вредными и (или) опасными условиями труда в соответствии с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перечнем</w:t>
        </w:r>
      </w:hyperlink>
      <w:r>
        <w:rPr>
          <w:sz w:val="28"/>
          <w:szCs w:val="28"/>
        </w:rPr>
        <w:t xml:space="preserve"> тяжелых работ и работ с вредными или опасными условиями труда, при выполнении которых запрещается применение труда лиц моложе восемнадцати лет.</w:t>
      </w:r>
    </w:p>
    <w:p w:rsidR="00E919BE" w:rsidRDefault="00E919BE" w:rsidP="00E919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Работники должны обеспечиваться специальной одеждой, специальной обувью и другими средствами индивидуальной защиты.</w:t>
      </w:r>
    </w:p>
    <w:p w:rsidR="00E919BE" w:rsidRDefault="00E919BE" w:rsidP="00E919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Работникам, работающим в холодное время года на открытом воздухе или в закрытых необогреваемых помещениях, должны предоставляться специальные перерывы для обогревания и отдыха, которые включаются в рабочее время. Работодатель обязан обеспечить оборудование помещений для обогревания и отдыха работников.</w:t>
      </w:r>
    </w:p>
    <w:p w:rsidR="00E919BE" w:rsidRDefault="00E919BE" w:rsidP="00E919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Напомним, за нарушение требований охраны труда грозит административная ответственность по ст. 5.27.1 Кодекса об административном правонарушении РФ, где предусмотрен для должностных лиц - от 2 тыс. до 5 тыс. руб., для юридических лиц - от 50 тыс. до 80 тыс. руб.</w:t>
      </w:r>
    </w:p>
    <w:p w:rsidR="00E919BE" w:rsidRDefault="00E919BE" w:rsidP="00E919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19BE" w:rsidRDefault="00E919BE" w:rsidP="00E919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19BE" w:rsidRDefault="00E919BE" w:rsidP="00E919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19BE" w:rsidRDefault="00E919BE" w:rsidP="00E919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077E" w:rsidRDefault="00AC077E"/>
    <w:sectPr w:rsidR="00AC0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9C"/>
    <w:rsid w:val="002D3E9C"/>
    <w:rsid w:val="00AC077E"/>
    <w:rsid w:val="00E9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19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19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7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011878F959B87B77771AA20FDE4CAF023C68B829C4A2A4509E0501537CB19851B1EF2DB1AEABC6L7b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6D2B65A8C99437D423743771EB3604848CD5507DA60B31D284D06AC55088A5992546DB19668981QFaE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6C4F536DD0C6D65E0C95B1BD494D7671FCA10C66C7E1A09F36E2AC5EBE08C773991CF40805F2E0m6XCI" TargetMode="External"/><Relationship Id="rId5" Type="http://schemas.openxmlformats.org/officeDocument/2006/relationships/hyperlink" Target="consultantplus://offline/ref=AB6C4F536DD0C6D65E0C95B1BD494D7677F6A30965CCBCAA976FEEAE59B157D074D010F5090DF7mEXD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2018-04-10T10:41:00Z</dcterms:created>
  <dcterms:modified xsi:type="dcterms:W3CDTF">2018-04-10T10:42:00Z</dcterms:modified>
</cp:coreProperties>
</file>