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7D" w:rsidRDefault="001D007D" w:rsidP="001D00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Меры в сфере противодействия коррупции</w:t>
      </w:r>
    </w:p>
    <w:p w:rsidR="001D007D" w:rsidRDefault="001D007D" w:rsidP="001D007D">
      <w:pPr>
        <w:pStyle w:val="ConsPlusNormal"/>
        <w:ind w:firstLine="540"/>
        <w:jc w:val="both"/>
        <w:rPr>
          <w:sz w:val="28"/>
          <w:szCs w:val="28"/>
        </w:rPr>
      </w:pPr>
    </w:p>
    <w:p w:rsidR="001D007D" w:rsidRDefault="001D007D" w:rsidP="001D0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 Закона РСФСР от 22.03.1991 № 948-1 «О конкуренции и ограничении монополистической деятельности на товарных рынках» аффилированные лица – это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</w:t>
      </w:r>
    </w:p>
    <w:p w:rsidR="001D007D" w:rsidRDefault="001D007D" w:rsidP="001D0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28 Федерального закона от 14.11.2002 № 161-ФЗ «О государственных и муниципальных унитарных предприятиях»</w:t>
      </w:r>
      <w:bookmarkStart w:id="0" w:name="Par0"/>
      <w:bookmarkEnd w:id="0"/>
      <w:r>
        <w:rPr>
          <w:rStyle w:val="apple-converted-space"/>
          <w:color w:val="000000"/>
          <w:sz w:val="28"/>
          <w:szCs w:val="28"/>
        </w:rPr>
        <w:t xml:space="preserve"> установлено, что </w:t>
      </w:r>
      <w:r>
        <w:rPr>
          <w:color w:val="000000"/>
          <w:sz w:val="28"/>
          <w:szCs w:val="28"/>
        </w:rPr>
        <w:t>унитарное предприятие обязано хранить по месту нахождения его руководителя или в ином определенном уставом унитарного предприятия месте, списки аффилированных лиц унитарного предприятия.</w:t>
      </w:r>
    </w:p>
    <w:p w:rsidR="001D007D" w:rsidRDefault="001D007D" w:rsidP="001D0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50 Федерального закона от 08.02.1998 № 14-ФЗ «Об обществах с ограниченной ответственностью» общество обязано хранить документы, предусмотренные федеральными законами и иными нормативными правовыми актами Российской Федерации, уставом общества, внутренними документами общества, решениями общего собрания участников общества, совета директоров (наблюдательного совета) общества и исполнительных органов общества. Среди прочего общество по требованию участника общества обязано обеспечить ему доступ к спискам аффилированных лиц общества.</w:t>
      </w:r>
    </w:p>
    <w:p w:rsidR="001D007D" w:rsidRDefault="001D007D" w:rsidP="001D0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ч. 2 ст. 13.25 КоАП РФ предусмотрена административная ответственность за неисполнение вышеуказанных требований законодательства.</w:t>
      </w:r>
    </w:p>
    <w:p w:rsidR="001D007D" w:rsidRDefault="001D007D" w:rsidP="001D0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Неисполнение обществом с ограниченной (дополнительной) ответственностью или унитарным предприятием обязанности по хранению предусмотренных законодательством документов и хранение которых является обязательным, а также нарушение установленных порядка и сроков хранения таких документов влечет наложение административного штрафа на должностных лиц в размере от 2500 до 5000 рублей; на юридических лиц - от 200 000 до 300 000 рублей.</w:t>
      </w:r>
    </w:p>
    <w:p w:rsidR="001D007D" w:rsidRDefault="001D007D" w:rsidP="001D0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межрайонная прокуратура обращает внимание руководителей государственных и </w:t>
      </w:r>
      <w:proofErr w:type="gramStart"/>
      <w:r>
        <w:rPr>
          <w:color w:val="000000"/>
          <w:sz w:val="28"/>
          <w:szCs w:val="28"/>
        </w:rPr>
        <w:t>муниципальных унитарных предприятий</w:t>
      </w:r>
      <w:proofErr w:type="gramEnd"/>
      <w:r>
        <w:rPr>
          <w:color w:val="000000"/>
          <w:sz w:val="28"/>
          <w:szCs w:val="28"/>
        </w:rPr>
        <w:t xml:space="preserve"> и обществ с ограниченной ответственностью на необходимость неукоснительного соблюдения вышеуказанных требований закона.</w:t>
      </w:r>
    </w:p>
    <w:p w:rsidR="001D007D" w:rsidRDefault="001D007D" w:rsidP="001D007D"/>
    <w:p w:rsidR="001D007D" w:rsidRDefault="001D007D" w:rsidP="001D007D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07D" w:rsidRDefault="001D007D" w:rsidP="001D007D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07D" w:rsidRDefault="001D007D" w:rsidP="001D007D">
      <w:pPr>
        <w:jc w:val="both"/>
        <w:rPr>
          <w:sz w:val="28"/>
          <w:szCs w:val="28"/>
        </w:rPr>
      </w:pPr>
    </w:p>
    <w:p w:rsidR="00351659" w:rsidRDefault="00351659">
      <w:bookmarkStart w:id="1" w:name="_GoBack"/>
      <w:bookmarkEnd w:id="1"/>
    </w:p>
    <w:sectPr w:rsidR="003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7"/>
    <w:rsid w:val="001D007D"/>
    <w:rsid w:val="00351659"/>
    <w:rsid w:val="006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61E3-4037-4351-9B01-A131298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007D"/>
    <w:pPr>
      <w:spacing w:before="100" w:beforeAutospacing="1" w:after="100" w:afterAutospacing="1"/>
    </w:pPr>
  </w:style>
  <w:style w:type="paragraph" w:customStyle="1" w:styleId="ConsPlusNormal">
    <w:name w:val="ConsPlusNormal"/>
    <w:rsid w:val="001D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D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2019-06-20T11:58:00Z</dcterms:created>
  <dcterms:modified xsi:type="dcterms:W3CDTF">2019-06-20T11:59:00Z</dcterms:modified>
</cp:coreProperties>
</file>