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B8" w:rsidRPr="00A44BCC" w:rsidRDefault="004D2BB8" w:rsidP="004D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D2BB8" w:rsidRPr="00A44BCC" w:rsidRDefault="004D2BB8" w:rsidP="004D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БЛАГОДАРОВСКИЙ СЕЛЬСОВЕТ</w:t>
      </w:r>
    </w:p>
    <w:p w:rsidR="004D2BB8" w:rsidRPr="00A44BCC" w:rsidRDefault="004D2BB8" w:rsidP="004D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БУГУРУСЛАНСКОГО РАЙОНА ОРЕНБУРГСКОЙ ОБЛАСТИ</w:t>
      </w:r>
    </w:p>
    <w:p w:rsidR="004D2BB8" w:rsidRPr="00A44BCC" w:rsidRDefault="004D2BB8" w:rsidP="004D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третий созыв</w:t>
      </w:r>
    </w:p>
    <w:p w:rsidR="004D2BB8" w:rsidRPr="00A44BCC" w:rsidRDefault="004D2BB8" w:rsidP="004D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2BB8" w:rsidRDefault="004D2BB8" w:rsidP="004D2BB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4B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4D2BB8" w:rsidRPr="00455F2A" w:rsidRDefault="004D2BB8" w:rsidP="004D2BB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2BB8" w:rsidRPr="00A44BCC" w:rsidRDefault="004D2BB8" w:rsidP="004D2BB8">
      <w:pPr>
        <w:ind w:left="-180" w:right="-5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21.11.2017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BCC">
        <w:rPr>
          <w:rFonts w:ascii="Times New Roman" w:hAnsi="Times New Roman" w:cs="Times New Roman"/>
          <w:sz w:val="28"/>
          <w:szCs w:val="28"/>
        </w:rPr>
        <w:t xml:space="preserve">    с. Благодаровка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77</w:t>
      </w:r>
    </w:p>
    <w:p w:rsidR="004D2BB8" w:rsidRPr="00A44BCC" w:rsidRDefault="004D2BB8" w:rsidP="004D2B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>О внесении изменений      в   Положение       «О земельном налоге»                                                       утвержденное решением Совета депутатов Благодаровского сельсовета  17.11.2015  № 12 «Об утверждении положения о земельном налоге»</w:t>
      </w:r>
    </w:p>
    <w:p w:rsidR="004D2BB8" w:rsidRPr="00A44BCC" w:rsidRDefault="004D2BB8" w:rsidP="004D2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 пункта 4 статьи 12 и главы 31 Налогового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Совет депутатов  Благодаровского сельсовета  РЕШИЛ:</w:t>
      </w:r>
    </w:p>
    <w:p w:rsidR="004D2BB8" w:rsidRPr="00A44BCC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>1. В Положение «О земельном налоге», утвержденное решением Совета депутатов муниципального образования «Благодаровский сельсовет» от 17.11.2015 № 12  «Об утверждении Положения «О земельном налоге» внести следующие изменения:</w:t>
      </w:r>
    </w:p>
    <w:p w:rsidR="004D2BB8" w:rsidRPr="00A44BCC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>-  -   подпункт 2.1.  пункта 2 «Налоговые ставки» изложить в новой редакции:</w:t>
      </w:r>
    </w:p>
    <w:p w:rsidR="004D2BB8" w:rsidRPr="00A44BCC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«2.1.  0,2 процента в отношении земельных участков –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                       </w:t>
      </w:r>
    </w:p>
    <w:p w:rsidR="004D2BB8" w:rsidRPr="00A44BCC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 -   подпункт 6.2.1.  пункта 6 «Налоговые льготы» изложить в новой редакции:</w:t>
      </w:r>
    </w:p>
    <w:p w:rsidR="004D2BB8" w:rsidRPr="00A44BCC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«казенные, бюджетные и автономные учреждения образования, физической культуры, спорта и туризма, культуры и искусства, по обеспечению защиты населения от чрезвычайных ситуаций, финансируемые за счет средств местного бюджета, органы местного самоуправления»                                                                        </w:t>
      </w:r>
    </w:p>
    <w:p w:rsidR="004D2BB8" w:rsidRPr="00A44BCC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2018 года, но не ранее чем по истечении одного месяца со дня его официального опубликования (обнародования). </w:t>
      </w:r>
    </w:p>
    <w:p w:rsidR="00954958" w:rsidRPr="004D2BB8" w:rsidRDefault="004D2BB8" w:rsidP="004D2BB8">
      <w:pPr>
        <w:jc w:val="both"/>
        <w:rPr>
          <w:rFonts w:ascii="Times New Roman" w:hAnsi="Times New Roman" w:cs="Times New Roman"/>
          <w:sz w:val="28"/>
          <w:szCs w:val="28"/>
        </w:rPr>
      </w:pPr>
      <w:r w:rsidRPr="00A44B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 w:rsidRPr="00A44BCC">
        <w:rPr>
          <w:rFonts w:ascii="Times New Roman" w:hAnsi="Times New Roman" w:cs="Times New Roman"/>
          <w:sz w:val="28"/>
          <w:szCs w:val="28"/>
        </w:rPr>
        <w:t>Е.В.Демидова</w:t>
      </w:r>
      <w:bookmarkStart w:id="0" w:name="_GoBack"/>
      <w:bookmarkEnd w:id="0"/>
      <w:proofErr w:type="spellEnd"/>
    </w:p>
    <w:sectPr w:rsidR="00954958" w:rsidRPr="004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E2"/>
    <w:rsid w:val="00477EE2"/>
    <w:rsid w:val="004D2BB8"/>
    <w:rsid w:val="009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2017-11-29T04:07:00Z</dcterms:created>
  <dcterms:modified xsi:type="dcterms:W3CDTF">2017-11-29T04:07:00Z</dcterms:modified>
</cp:coreProperties>
</file>