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38" w:rsidRPr="00FA6E69" w:rsidRDefault="00A76238" w:rsidP="00A76238">
      <w:pPr>
        <w:jc w:val="center"/>
        <w:rPr>
          <w:b/>
          <w:sz w:val="32"/>
          <w:szCs w:val="32"/>
        </w:rPr>
      </w:pPr>
      <w:r w:rsidRPr="00FA6E69">
        <w:rPr>
          <w:b/>
          <w:sz w:val="32"/>
          <w:szCs w:val="32"/>
        </w:rPr>
        <w:t>СОВЕТ ДЕПУТАТОВ</w:t>
      </w:r>
    </w:p>
    <w:p w:rsidR="00A76238" w:rsidRPr="00FA6E69" w:rsidRDefault="00A76238" w:rsidP="00A76238">
      <w:pPr>
        <w:jc w:val="center"/>
        <w:rPr>
          <w:b/>
          <w:sz w:val="28"/>
        </w:rPr>
      </w:pPr>
      <w:r w:rsidRPr="00FA6E69">
        <w:rPr>
          <w:sz w:val="28"/>
        </w:rPr>
        <w:t>МУНИЦИПАЛЬНОГО ОБРАЗОВАНИЯ БЛАГОДАРОВСКИЙ СЕЛЬСОВЕТ</w:t>
      </w:r>
    </w:p>
    <w:p w:rsidR="00A76238" w:rsidRPr="00FA6E69" w:rsidRDefault="00A76238" w:rsidP="00A76238">
      <w:pPr>
        <w:jc w:val="center"/>
        <w:rPr>
          <w:sz w:val="28"/>
        </w:rPr>
      </w:pPr>
      <w:r w:rsidRPr="00FA6E69">
        <w:rPr>
          <w:sz w:val="28"/>
        </w:rPr>
        <w:t>БУГУРУСЛАНСКОГО РАЙОНА ОРЕНБУРГСКОЙ ОБЛАСТИ</w:t>
      </w:r>
    </w:p>
    <w:p w:rsidR="00A76238" w:rsidRPr="00FA6E69" w:rsidRDefault="00A76238" w:rsidP="00A76238">
      <w:pPr>
        <w:jc w:val="center"/>
        <w:rPr>
          <w:b/>
          <w:sz w:val="28"/>
        </w:rPr>
      </w:pPr>
      <w:r w:rsidRPr="00FA6E69">
        <w:rPr>
          <w:b/>
          <w:sz w:val="28"/>
        </w:rPr>
        <w:t>третий созыв</w:t>
      </w:r>
    </w:p>
    <w:p w:rsidR="00A76238" w:rsidRPr="00FA6E69" w:rsidRDefault="00A76238" w:rsidP="00A76238">
      <w:pPr>
        <w:jc w:val="center"/>
        <w:rPr>
          <w:b/>
          <w:sz w:val="28"/>
        </w:rPr>
      </w:pPr>
    </w:p>
    <w:p w:rsidR="00A76238" w:rsidRPr="00FA6E69" w:rsidRDefault="00A76238" w:rsidP="00A76238">
      <w:pPr>
        <w:keepNext/>
        <w:jc w:val="center"/>
        <w:outlineLvl w:val="0"/>
        <w:rPr>
          <w:rFonts w:eastAsia="Times New Roman"/>
          <w:color w:val="000000"/>
          <w:sz w:val="28"/>
          <w:szCs w:val="20"/>
        </w:rPr>
      </w:pPr>
      <w:r w:rsidRPr="00FA6E69">
        <w:rPr>
          <w:rFonts w:eastAsia="Times New Roman"/>
          <w:color w:val="000000"/>
          <w:sz w:val="28"/>
          <w:szCs w:val="20"/>
        </w:rPr>
        <w:t>РЕШЕНИЕ</w:t>
      </w:r>
    </w:p>
    <w:p w:rsidR="00A76238" w:rsidRPr="00FA6E69" w:rsidRDefault="00A76238" w:rsidP="00A76238">
      <w:pPr>
        <w:rPr>
          <w:sz w:val="28"/>
          <w:szCs w:val="28"/>
        </w:rPr>
      </w:pPr>
    </w:p>
    <w:p w:rsidR="00A76238" w:rsidRPr="00FA6E69" w:rsidRDefault="00A76238" w:rsidP="00A76238">
      <w:pPr>
        <w:spacing w:after="120"/>
        <w:ind w:left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22.03.2018</w:t>
      </w:r>
      <w:r w:rsidRPr="00FA6E69">
        <w:rPr>
          <w:rFonts w:eastAsia="Times New Roman"/>
          <w:sz w:val="28"/>
          <w:szCs w:val="28"/>
        </w:rPr>
        <w:t xml:space="preserve">                                с.</w:t>
      </w:r>
      <w:r>
        <w:rPr>
          <w:rFonts w:eastAsia="Times New Roman"/>
          <w:sz w:val="28"/>
          <w:szCs w:val="28"/>
        </w:rPr>
        <w:t xml:space="preserve"> </w:t>
      </w:r>
      <w:r w:rsidRPr="00FA6E69">
        <w:rPr>
          <w:rFonts w:eastAsia="Times New Roman"/>
          <w:sz w:val="28"/>
          <w:szCs w:val="28"/>
        </w:rPr>
        <w:t xml:space="preserve">Благодаровка                                № </w:t>
      </w:r>
      <w:r>
        <w:rPr>
          <w:rFonts w:eastAsia="Times New Roman"/>
          <w:sz w:val="28"/>
          <w:szCs w:val="28"/>
        </w:rPr>
        <w:t>93</w:t>
      </w:r>
    </w:p>
    <w:p w:rsidR="00A76238" w:rsidRPr="00FA6E69" w:rsidRDefault="00A76238" w:rsidP="00A76238">
      <w:pPr>
        <w:rPr>
          <w:sz w:val="28"/>
          <w:szCs w:val="28"/>
        </w:rPr>
      </w:pPr>
    </w:p>
    <w:p w:rsidR="00A76238" w:rsidRPr="00FA6E69" w:rsidRDefault="00A76238" w:rsidP="00A76238">
      <w:pPr>
        <w:jc w:val="center"/>
        <w:rPr>
          <w:sz w:val="28"/>
          <w:szCs w:val="28"/>
        </w:rPr>
      </w:pPr>
      <w:r w:rsidRPr="00FA6E69">
        <w:rPr>
          <w:sz w:val="28"/>
          <w:szCs w:val="28"/>
        </w:rPr>
        <w:t>Отчет о работе главы</w:t>
      </w:r>
    </w:p>
    <w:p w:rsidR="00A76238" w:rsidRPr="00FA6E69" w:rsidRDefault="00A76238" w:rsidP="00A76238">
      <w:pPr>
        <w:jc w:val="center"/>
        <w:rPr>
          <w:sz w:val="28"/>
          <w:szCs w:val="28"/>
        </w:rPr>
      </w:pPr>
      <w:r w:rsidRPr="00FA6E6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FA6E69">
        <w:rPr>
          <w:sz w:val="28"/>
          <w:szCs w:val="28"/>
        </w:rPr>
        <w:t>«Благодаровский сельсовет»</w:t>
      </w:r>
    </w:p>
    <w:p w:rsidR="00A76238" w:rsidRPr="00FA6E69" w:rsidRDefault="00A76238" w:rsidP="00A76238">
      <w:pPr>
        <w:jc w:val="center"/>
        <w:rPr>
          <w:sz w:val="28"/>
          <w:szCs w:val="28"/>
        </w:rPr>
      </w:pPr>
      <w:r w:rsidRPr="00341016">
        <w:rPr>
          <w:sz w:val="28"/>
          <w:szCs w:val="28"/>
        </w:rPr>
        <w:t>Е.В. Демидовой за 2017</w:t>
      </w:r>
      <w:r w:rsidRPr="00FA6E69">
        <w:rPr>
          <w:sz w:val="28"/>
          <w:szCs w:val="28"/>
        </w:rPr>
        <w:t xml:space="preserve"> год</w:t>
      </w:r>
    </w:p>
    <w:p w:rsidR="00A76238" w:rsidRDefault="00A76238" w:rsidP="00A76238">
      <w:pPr>
        <w:rPr>
          <w:sz w:val="28"/>
          <w:szCs w:val="28"/>
        </w:rPr>
      </w:pPr>
    </w:p>
    <w:p w:rsidR="00A76238" w:rsidRPr="00FA6E69" w:rsidRDefault="00A76238" w:rsidP="00A76238">
      <w:pPr>
        <w:rPr>
          <w:sz w:val="28"/>
          <w:szCs w:val="28"/>
        </w:rPr>
      </w:pPr>
    </w:p>
    <w:p w:rsidR="00A76238" w:rsidRPr="00FA6E69" w:rsidRDefault="00A76238" w:rsidP="00A76238">
      <w:pPr>
        <w:spacing w:after="120"/>
        <w:jc w:val="both"/>
        <w:rPr>
          <w:rFonts w:eastAsia="Times New Roman"/>
          <w:sz w:val="28"/>
          <w:szCs w:val="28"/>
        </w:rPr>
      </w:pPr>
      <w:r w:rsidRPr="00FA6E69">
        <w:rPr>
          <w:rFonts w:eastAsia="Times New Roman"/>
          <w:sz w:val="28"/>
          <w:szCs w:val="28"/>
        </w:rPr>
        <w:t xml:space="preserve">              Заслушав и обсудив отчет главы муниципального образования «Благодаровский сельсовет» Е.В.</w:t>
      </w:r>
      <w:r>
        <w:rPr>
          <w:rFonts w:eastAsia="Times New Roman"/>
          <w:sz w:val="28"/>
          <w:szCs w:val="28"/>
        </w:rPr>
        <w:t xml:space="preserve"> </w:t>
      </w:r>
      <w:r w:rsidRPr="00FA6E69">
        <w:rPr>
          <w:rFonts w:eastAsia="Times New Roman"/>
          <w:sz w:val="28"/>
          <w:szCs w:val="28"/>
        </w:rPr>
        <w:t>Демидо</w:t>
      </w:r>
      <w:r>
        <w:rPr>
          <w:rFonts w:eastAsia="Times New Roman"/>
          <w:sz w:val="28"/>
          <w:szCs w:val="28"/>
        </w:rPr>
        <w:t>вой о проделанной работе за 2017</w:t>
      </w:r>
      <w:r w:rsidRPr="00FA6E69">
        <w:rPr>
          <w:rFonts w:eastAsia="Times New Roman"/>
          <w:sz w:val="28"/>
          <w:szCs w:val="28"/>
        </w:rPr>
        <w:t xml:space="preserve"> год, Совет депутатов РЕШИЛ:</w:t>
      </w:r>
    </w:p>
    <w:p w:rsidR="00A76238" w:rsidRPr="00FA6E69" w:rsidRDefault="00A76238" w:rsidP="00A76238">
      <w:pPr>
        <w:jc w:val="both"/>
        <w:rPr>
          <w:sz w:val="28"/>
          <w:szCs w:val="28"/>
        </w:rPr>
      </w:pPr>
    </w:p>
    <w:p w:rsidR="00A76238" w:rsidRPr="00FA6E69" w:rsidRDefault="00A76238" w:rsidP="00A76238">
      <w:pPr>
        <w:numPr>
          <w:ilvl w:val="0"/>
          <w:numId w:val="3"/>
        </w:numPr>
        <w:jc w:val="both"/>
        <w:rPr>
          <w:sz w:val="28"/>
          <w:szCs w:val="28"/>
        </w:rPr>
      </w:pPr>
      <w:r w:rsidRPr="00FA6E69">
        <w:rPr>
          <w:sz w:val="28"/>
          <w:szCs w:val="28"/>
        </w:rPr>
        <w:t>Признать работу главы муниципального образования «Б</w:t>
      </w:r>
      <w:r>
        <w:rPr>
          <w:sz w:val="28"/>
          <w:szCs w:val="28"/>
        </w:rPr>
        <w:t>лагодаровский сельсовет» за 2017</w:t>
      </w:r>
      <w:r w:rsidRPr="00FA6E69">
        <w:rPr>
          <w:sz w:val="28"/>
          <w:szCs w:val="28"/>
        </w:rPr>
        <w:t xml:space="preserve"> год  удовлетворительной.</w:t>
      </w:r>
    </w:p>
    <w:p w:rsidR="00A76238" w:rsidRPr="00FA6E69" w:rsidRDefault="00A76238" w:rsidP="00A76238">
      <w:pPr>
        <w:jc w:val="both"/>
        <w:rPr>
          <w:sz w:val="28"/>
          <w:szCs w:val="28"/>
        </w:rPr>
      </w:pPr>
    </w:p>
    <w:p w:rsidR="00A76238" w:rsidRPr="00FA6E69" w:rsidRDefault="00A76238" w:rsidP="00A76238">
      <w:pPr>
        <w:jc w:val="both"/>
        <w:rPr>
          <w:sz w:val="28"/>
          <w:szCs w:val="28"/>
        </w:rPr>
      </w:pPr>
      <w:r w:rsidRPr="00FA6E69">
        <w:rPr>
          <w:sz w:val="28"/>
          <w:szCs w:val="28"/>
        </w:rPr>
        <w:t>2. Администрации Благодаровского сельсовета активизир</w:t>
      </w:r>
      <w:r>
        <w:rPr>
          <w:sz w:val="28"/>
          <w:szCs w:val="28"/>
        </w:rPr>
        <w:t>овать работу административной комиссии, женсовета</w:t>
      </w:r>
      <w:r w:rsidRPr="00FA6E69">
        <w:rPr>
          <w:sz w:val="28"/>
          <w:szCs w:val="28"/>
        </w:rPr>
        <w:t xml:space="preserve">. </w:t>
      </w:r>
    </w:p>
    <w:p w:rsidR="00A76238" w:rsidRPr="00FA6E69" w:rsidRDefault="00A76238" w:rsidP="00A76238">
      <w:pPr>
        <w:jc w:val="both"/>
        <w:rPr>
          <w:sz w:val="28"/>
          <w:szCs w:val="28"/>
        </w:rPr>
      </w:pPr>
    </w:p>
    <w:p w:rsidR="00A76238" w:rsidRPr="00FA6E69" w:rsidRDefault="00A76238" w:rsidP="00A76238">
      <w:pPr>
        <w:jc w:val="both"/>
        <w:rPr>
          <w:sz w:val="28"/>
          <w:szCs w:val="28"/>
        </w:rPr>
      </w:pPr>
      <w:r w:rsidRPr="00FA6E69">
        <w:rPr>
          <w:sz w:val="28"/>
          <w:szCs w:val="28"/>
        </w:rPr>
        <w:t xml:space="preserve">3. Главе муниципального образования </w:t>
      </w:r>
      <w:r>
        <w:rPr>
          <w:sz w:val="28"/>
          <w:szCs w:val="28"/>
        </w:rPr>
        <w:t>организовать вывоз мусора и ТБО из населенных пунктов муниципального образования.</w:t>
      </w:r>
    </w:p>
    <w:p w:rsidR="00A76238" w:rsidRPr="00FA6E69" w:rsidRDefault="00A76238" w:rsidP="00A76238">
      <w:pPr>
        <w:ind w:left="360"/>
        <w:jc w:val="both"/>
        <w:rPr>
          <w:sz w:val="28"/>
          <w:szCs w:val="28"/>
        </w:rPr>
      </w:pPr>
      <w:r w:rsidRPr="00FA6E69">
        <w:rPr>
          <w:sz w:val="28"/>
          <w:szCs w:val="28"/>
        </w:rPr>
        <w:t xml:space="preserve"> </w:t>
      </w:r>
    </w:p>
    <w:p w:rsidR="00A76238" w:rsidRPr="00FA6E69" w:rsidRDefault="00A76238" w:rsidP="00A76238">
      <w:pPr>
        <w:jc w:val="both"/>
        <w:rPr>
          <w:sz w:val="28"/>
          <w:szCs w:val="28"/>
        </w:rPr>
      </w:pPr>
      <w:r w:rsidRPr="00FA6E69">
        <w:rPr>
          <w:sz w:val="28"/>
          <w:szCs w:val="28"/>
        </w:rPr>
        <w:t>4. Настоящее решение вступает в силу с момента его официального обнародования (опубликования).</w:t>
      </w:r>
    </w:p>
    <w:p w:rsidR="00A76238" w:rsidRPr="00FA6E69" w:rsidRDefault="00A76238" w:rsidP="00A76238">
      <w:pPr>
        <w:jc w:val="both"/>
        <w:rPr>
          <w:sz w:val="28"/>
          <w:szCs w:val="28"/>
        </w:rPr>
      </w:pPr>
    </w:p>
    <w:p w:rsidR="00A76238" w:rsidRPr="00FA6E69" w:rsidRDefault="00A76238" w:rsidP="00A76238">
      <w:pPr>
        <w:jc w:val="both"/>
        <w:rPr>
          <w:sz w:val="28"/>
          <w:szCs w:val="28"/>
        </w:rPr>
      </w:pPr>
    </w:p>
    <w:p w:rsidR="00A76238" w:rsidRPr="00FA6E69" w:rsidRDefault="00A76238" w:rsidP="00A76238">
      <w:pPr>
        <w:jc w:val="both"/>
        <w:rPr>
          <w:sz w:val="28"/>
          <w:szCs w:val="28"/>
        </w:rPr>
      </w:pPr>
      <w:r w:rsidRPr="00FA6E69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муниципального образования</w:t>
      </w:r>
      <w:r w:rsidRPr="00FA6E6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</w:t>
      </w:r>
      <w:r w:rsidRPr="00FA6E69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Pr="00FA6E69">
        <w:rPr>
          <w:sz w:val="28"/>
          <w:szCs w:val="28"/>
        </w:rPr>
        <w:t>Демидова</w:t>
      </w:r>
    </w:p>
    <w:p w:rsidR="00A76238" w:rsidRPr="00FA6E69" w:rsidRDefault="00A76238" w:rsidP="00A76238">
      <w:pPr>
        <w:jc w:val="both"/>
        <w:rPr>
          <w:sz w:val="28"/>
          <w:szCs w:val="28"/>
        </w:rPr>
      </w:pPr>
    </w:p>
    <w:p w:rsidR="00A76238" w:rsidRDefault="00A76238" w:rsidP="00A76238">
      <w:pPr>
        <w:spacing w:before="240" w:after="60"/>
        <w:outlineLvl w:val="0"/>
        <w:rPr>
          <w:b/>
          <w:kern w:val="28"/>
          <w:sz w:val="28"/>
          <w:szCs w:val="28"/>
        </w:rPr>
      </w:pPr>
    </w:p>
    <w:p w:rsidR="00A76238" w:rsidRDefault="00A76238" w:rsidP="00A76238">
      <w:pPr>
        <w:spacing w:before="240" w:after="60"/>
        <w:outlineLvl w:val="0"/>
        <w:rPr>
          <w:b/>
          <w:kern w:val="28"/>
          <w:sz w:val="28"/>
          <w:szCs w:val="28"/>
        </w:rPr>
      </w:pPr>
    </w:p>
    <w:p w:rsidR="00A76238" w:rsidRDefault="00A76238" w:rsidP="00A76238">
      <w:pPr>
        <w:spacing w:before="240" w:after="60"/>
        <w:outlineLvl w:val="0"/>
        <w:rPr>
          <w:b/>
          <w:kern w:val="28"/>
          <w:sz w:val="28"/>
          <w:szCs w:val="28"/>
        </w:rPr>
      </w:pPr>
    </w:p>
    <w:p w:rsidR="00A76238" w:rsidRDefault="00A76238" w:rsidP="00A76238">
      <w:pPr>
        <w:spacing w:before="240" w:after="60"/>
        <w:outlineLvl w:val="0"/>
        <w:rPr>
          <w:b/>
          <w:kern w:val="28"/>
          <w:sz w:val="28"/>
          <w:szCs w:val="28"/>
        </w:rPr>
      </w:pPr>
    </w:p>
    <w:p w:rsidR="00A76238" w:rsidRDefault="00A76238" w:rsidP="00A76238">
      <w:pPr>
        <w:spacing w:before="240" w:after="60"/>
        <w:outlineLvl w:val="0"/>
        <w:rPr>
          <w:b/>
          <w:kern w:val="28"/>
          <w:sz w:val="28"/>
          <w:szCs w:val="28"/>
        </w:rPr>
      </w:pPr>
    </w:p>
    <w:p w:rsidR="00A76238" w:rsidRDefault="00A76238" w:rsidP="00A76238">
      <w:pPr>
        <w:spacing w:before="240" w:after="60"/>
        <w:outlineLvl w:val="0"/>
        <w:rPr>
          <w:b/>
          <w:kern w:val="28"/>
          <w:sz w:val="28"/>
          <w:szCs w:val="28"/>
        </w:rPr>
      </w:pPr>
    </w:p>
    <w:p w:rsidR="00A76238" w:rsidRDefault="00A76238" w:rsidP="00A76238">
      <w:pPr>
        <w:spacing w:before="240" w:after="60"/>
        <w:jc w:val="center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lastRenderedPageBreak/>
        <w:t xml:space="preserve">Отчет о работе </w:t>
      </w:r>
    </w:p>
    <w:p w:rsidR="00A76238" w:rsidRDefault="00A76238" w:rsidP="00A76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главы муниципального образования «Благодаровский сельсовет» </w:t>
      </w:r>
    </w:p>
    <w:p w:rsidR="00A76238" w:rsidRDefault="00A76238" w:rsidP="00A76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 год</w:t>
      </w:r>
    </w:p>
    <w:p w:rsidR="00A76238" w:rsidRDefault="00A76238" w:rsidP="00A76238">
      <w:pPr>
        <w:jc w:val="both"/>
        <w:rPr>
          <w:sz w:val="28"/>
          <w:szCs w:val="28"/>
        </w:rPr>
      </w:pPr>
    </w:p>
    <w:p w:rsidR="00A76238" w:rsidRDefault="00A76238" w:rsidP="00A7623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№ 131-ФЗ «Об общих принципах организации местного самоуправления в РФ» глава муниципального  образования подконтролен и подотчетен населению и представительному органу муниципального образования.</w:t>
      </w:r>
    </w:p>
    <w:p w:rsidR="00A76238" w:rsidRDefault="00A76238" w:rsidP="00A7623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Благодаровского сельского поселения входят 7 населенных пункта: с. Благодаровка, д. Карповка, д. Саловка, д. Передовка, п. Юлдуз, п. Пчелка, п. Алга. Проживают  </w:t>
      </w:r>
      <w:r>
        <w:rPr>
          <w:b/>
          <w:sz w:val="28"/>
          <w:szCs w:val="28"/>
        </w:rPr>
        <w:t>1213</w:t>
      </w:r>
      <w:r>
        <w:rPr>
          <w:sz w:val="28"/>
          <w:szCs w:val="28"/>
        </w:rPr>
        <w:t xml:space="preserve"> человека.</w:t>
      </w:r>
    </w:p>
    <w:p w:rsidR="00A76238" w:rsidRDefault="00A76238" w:rsidP="00A7623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Благодаровского сельсовета  действуют:</w:t>
      </w:r>
    </w:p>
    <w:p w:rsidR="00A76238" w:rsidRDefault="00A76238" w:rsidP="00A7623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Благодаровская средняя общеобразовательная школа;</w:t>
      </w:r>
    </w:p>
    <w:p w:rsidR="00A76238" w:rsidRDefault="00A76238" w:rsidP="00A7623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дошкольная группа при школе;</w:t>
      </w:r>
    </w:p>
    <w:p w:rsidR="00A76238" w:rsidRDefault="00A76238" w:rsidP="00A7623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три ФАПа в с. Благодаровка, д. Передовка, д. Саловка;</w:t>
      </w:r>
    </w:p>
    <w:p w:rsidR="00A76238" w:rsidRDefault="00A76238" w:rsidP="00A7623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Благодаровский сельский Дом культуры;</w:t>
      </w:r>
    </w:p>
    <w:p w:rsidR="00A76238" w:rsidRDefault="00A76238" w:rsidP="00A76238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магазины  в д. Передовка, д. Саловка, п. Пчелка, п. Алга;</w:t>
      </w:r>
    </w:p>
    <w:p w:rsidR="00A76238" w:rsidRDefault="00A76238" w:rsidP="00A7623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магазины ИП «Бузулукский»  в с. Благодаровка;</w:t>
      </w:r>
    </w:p>
    <w:p w:rsidR="00A76238" w:rsidRDefault="00A76238" w:rsidP="00A7623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Сельское хозяйство представлено: СПК им. Чапаева, КФХ «Горбунов», КФХ Ильин, КФХ Сурков, КФХ Малкина, КФХ Кот А.Д., КФХ Щербинин .И., КФХ Федотов В., ЛПХ.</w:t>
      </w:r>
    </w:p>
    <w:p w:rsidR="00A76238" w:rsidRDefault="00A76238" w:rsidP="00A7623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состав населения Благодаровского сельсовета выглядит следующим образом: </w:t>
      </w:r>
    </w:p>
    <w:p w:rsidR="00A76238" w:rsidRDefault="00A76238" w:rsidP="00A7623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трудоспособных всего - </w:t>
      </w:r>
      <w:r>
        <w:rPr>
          <w:b/>
          <w:sz w:val="28"/>
          <w:szCs w:val="28"/>
        </w:rPr>
        <w:t>682</w:t>
      </w:r>
      <w:r>
        <w:rPr>
          <w:sz w:val="28"/>
          <w:szCs w:val="28"/>
        </w:rPr>
        <w:t xml:space="preserve">                  человек, из них работающих - </w:t>
      </w:r>
      <w:r>
        <w:rPr>
          <w:b/>
          <w:sz w:val="28"/>
          <w:szCs w:val="28"/>
        </w:rPr>
        <w:t>566</w:t>
      </w:r>
      <w:r>
        <w:rPr>
          <w:sz w:val="28"/>
          <w:szCs w:val="28"/>
        </w:rPr>
        <w:t xml:space="preserve">         человек.</w:t>
      </w:r>
    </w:p>
    <w:p w:rsidR="00A76238" w:rsidRDefault="00A76238" w:rsidP="00A7623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Пенсионеров - </w:t>
      </w:r>
      <w:r>
        <w:rPr>
          <w:b/>
          <w:sz w:val="28"/>
          <w:szCs w:val="28"/>
        </w:rPr>
        <w:t>283</w:t>
      </w:r>
    </w:p>
    <w:p w:rsidR="00A76238" w:rsidRDefault="00A76238" w:rsidP="00A7623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Стоят на учете в ЦЗН ____</w:t>
      </w:r>
    </w:p>
    <w:p w:rsidR="00A76238" w:rsidRDefault="00A76238" w:rsidP="00A7623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дошкольного возраста – </w:t>
      </w:r>
      <w:r>
        <w:rPr>
          <w:b/>
          <w:sz w:val="28"/>
          <w:szCs w:val="28"/>
        </w:rPr>
        <w:t>107</w:t>
      </w:r>
      <w:r>
        <w:rPr>
          <w:sz w:val="28"/>
          <w:szCs w:val="28"/>
        </w:rPr>
        <w:t xml:space="preserve"> чел.</w:t>
      </w:r>
    </w:p>
    <w:p w:rsidR="00A76238" w:rsidRDefault="00A76238" w:rsidP="00A7623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школьного возраста  -  </w:t>
      </w:r>
      <w:r>
        <w:rPr>
          <w:b/>
          <w:sz w:val="28"/>
          <w:szCs w:val="28"/>
        </w:rPr>
        <w:t>111</w:t>
      </w:r>
    </w:p>
    <w:p w:rsidR="00A76238" w:rsidRDefault="00A76238" w:rsidP="00A76238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Молодежи  14 до 18 - </w:t>
      </w:r>
      <w:r>
        <w:rPr>
          <w:b/>
          <w:sz w:val="28"/>
          <w:szCs w:val="28"/>
        </w:rPr>
        <w:t>33</w:t>
      </w:r>
    </w:p>
    <w:p w:rsidR="00A76238" w:rsidRDefault="00A76238" w:rsidP="00A76238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Служат в армии - </w:t>
      </w:r>
      <w:r>
        <w:rPr>
          <w:b/>
          <w:sz w:val="28"/>
          <w:szCs w:val="28"/>
        </w:rPr>
        <w:t>2</w:t>
      </w:r>
    </w:p>
    <w:p w:rsidR="00A76238" w:rsidRDefault="00A76238" w:rsidP="00A7623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Мужчин - </w:t>
      </w:r>
    </w:p>
    <w:p w:rsidR="00A76238" w:rsidRDefault="00A76238" w:rsidP="00A76238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Женщин - </w:t>
      </w:r>
      <w:r>
        <w:rPr>
          <w:b/>
          <w:sz w:val="28"/>
          <w:szCs w:val="28"/>
        </w:rPr>
        <w:t>462</w:t>
      </w:r>
    </w:p>
    <w:p w:rsidR="00A76238" w:rsidRDefault="00A76238" w:rsidP="00A7623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Состав жителей Благодаровского сельсовета  многонационален, на территории сельского поселения проживают более чем 10 национальностей.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  <w:szCs w:val="28"/>
        </w:rPr>
        <w:t xml:space="preserve">       Согласно статье 35 Федерального закона № 131-ФЗ на территории Благодаровского сельсовета в сентябре 2015 года на местных выборах был</w:t>
      </w:r>
      <w:r>
        <w:rPr>
          <w:sz w:val="28"/>
        </w:rPr>
        <w:t xml:space="preserve"> </w:t>
      </w:r>
      <w:r>
        <w:rPr>
          <w:sz w:val="28"/>
        </w:rPr>
        <w:lastRenderedPageBreak/>
        <w:t>сформирован представительный орган – Совет депутатов третьего созыва Благодаровского сельсовета. В состав Совета были избраны 10 депутатов.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 xml:space="preserve">       Совет депутатов Благодаровского сельсовета руководствуется в своей работе Федеральным законом «Об общих принципах организации местного самоуправления в РФ», законодательством Оренбургской области, Уставом Благодаровского сельсовета и Регламентом работы Совета депутатов.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 xml:space="preserve">       Основной формой реализации полномочий представительного органа муниципального образования является правотворчество, т.е. подготовка, принятие, введение в действие и отмена правовых актов. Основной формой деятельности Совета депутатов является заседание.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 xml:space="preserve">        Так, в 2017  году состоялось  8 заседаний Совета депутатов. 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 xml:space="preserve">        Всего за год было принято 33  решения, в том числе: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- «Об исполнении бюджета муниципального образования «Благодаровский сельсовет» за 2016 год»;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- Об утверждении структуры  администрации Благодаровского сельсовета Бугурусланского района»;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- О мерах в сфере охраны окружающей среды;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- Об утверждении «Положения об участии органов местного самоуправления в профилактике терроризма и экстремизма, минимизации и (или) ликвидации последствий их проявлений на территории муниципального образования «Благодаровский сельсовет»;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- Об утверждения «Положения о порядке деятельности кладбищ и правила содержания мест погребения»;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- «О бюджете муниципального образования «Благодаровский сельсовет» Бугурусланского района Оренбургской области  на 2018 год».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 xml:space="preserve"> и др.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Вся информация общедоступна на официальном сайте администрации Благодаровского сельсовета.</w:t>
      </w:r>
    </w:p>
    <w:p w:rsidR="00A76238" w:rsidRDefault="00A76238" w:rsidP="00A76238">
      <w:pPr>
        <w:jc w:val="both"/>
        <w:rPr>
          <w:b/>
          <w:sz w:val="28"/>
        </w:rPr>
      </w:pPr>
      <w:r>
        <w:rPr>
          <w:b/>
          <w:sz w:val="28"/>
        </w:rPr>
        <w:t xml:space="preserve">За 2017 год проведено 2 публичных слушания: по обсуждению отчета об исполнении бюджета 2016 года, по обсуждению проекта бюджета Благодаровского сельсовета на 2018 и на плановый период 2019-2020 год. 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 xml:space="preserve">По исполнению бюджета 2017 года о публичных слушаниях объявим дополнительно, приглашаем принять участие. 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 xml:space="preserve">Доходы бюджета за отчетный период складывались из следующих доходов: НДФЛ – 15%, получено 1 290 450 руб., доходы от уплаты акцизов  на дизельное топливо, моторные масла, бензин -  0,4%, получено - 1 998 880, 87 руб., единый сельскохозяйственный налог – 50%,  получено - 238 964, 90 руб., налог на имущество – 100%,  получено - 99 990, 51руб., земельный налог – 100%, получено - 2 081 026,66 руб. , госпошлина – 2390 руб, арендная плата – 103 625, 23 руб, дотации на выравнивание бюджетной обеспеченности – 953 000 руб. </w:t>
      </w:r>
    </w:p>
    <w:p w:rsidR="00A76238" w:rsidRDefault="00A76238" w:rsidP="00A76238">
      <w:pPr>
        <w:jc w:val="both"/>
        <w:rPr>
          <w:b/>
          <w:sz w:val="28"/>
        </w:rPr>
      </w:pPr>
      <w:r>
        <w:rPr>
          <w:b/>
          <w:sz w:val="28"/>
        </w:rPr>
        <w:t>Администрацией  Благодаровского сельсовета за отчетный период издано 60 распоряжений по основной деятельности, 16 по личному составу, и издано 78 постановлений.</w:t>
      </w:r>
    </w:p>
    <w:p w:rsidR="00A76238" w:rsidRDefault="00A76238" w:rsidP="00A76238">
      <w:pPr>
        <w:jc w:val="both"/>
        <w:rPr>
          <w:sz w:val="28"/>
        </w:rPr>
      </w:pPr>
    </w:p>
    <w:p w:rsidR="00A76238" w:rsidRDefault="00A76238" w:rsidP="00A76238">
      <w:pPr>
        <w:jc w:val="both"/>
        <w:rPr>
          <w:sz w:val="28"/>
        </w:rPr>
      </w:pPr>
    </w:p>
    <w:p w:rsidR="00A76238" w:rsidRDefault="00A76238" w:rsidP="00A76238">
      <w:pPr>
        <w:jc w:val="both"/>
        <w:rPr>
          <w:b/>
          <w:sz w:val="28"/>
        </w:rPr>
      </w:pPr>
      <w:r>
        <w:rPr>
          <w:b/>
          <w:sz w:val="28"/>
        </w:rPr>
        <w:t xml:space="preserve">В 2017  году получено 8 протестов и 5 представлений  Бугурусланского межрайонного прокурора об устранении нарушений законодательства, в соответствии с которыми приняты меры по устранению нарушений законодательства. </w:t>
      </w:r>
    </w:p>
    <w:p w:rsidR="00A76238" w:rsidRDefault="00A76238" w:rsidP="00A76238">
      <w:pPr>
        <w:jc w:val="both"/>
        <w:rPr>
          <w:b/>
          <w:sz w:val="28"/>
        </w:rPr>
      </w:pPr>
      <w:r>
        <w:rPr>
          <w:b/>
          <w:sz w:val="28"/>
        </w:rPr>
        <w:t>Администрацией Благодаровского сельсовета в 2017 году выдано документов по обращениям граждан  477 (в том числе справки и выписки из похозяйственных книг о составе семьи для органов соцзащиты и соцобеспечения, оформления субсидий по коммунальным услугам, детских пособий, оформления недвижимости и др.), по ЛПХ 49 справок.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В отчетном году было 54 обращения к главе Благодаровского сельсовета. Обращения граждан были разного характера: связанные с решением бытовых проблем:  по выпасу скота, водоснабжению,  часто личные, устные на приеме у главы. По всем обращениям по возможности оперативно принимались меры.</w:t>
      </w:r>
    </w:p>
    <w:p w:rsidR="00A76238" w:rsidRDefault="00A76238" w:rsidP="00A76238">
      <w:pPr>
        <w:jc w:val="both"/>
        <w:rPr>
          <w:sz w:val="28"/>
        </w:rPr>
      </w:pP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При администрации Благодаровского сельсовета работают комиссии:</w:t>
      </w:r>
    </w:p>
    <w:p w:rsidR="00A76238" w:rsidRDefault="00A76238" w:rsidP="00A7623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по признанию граждан малоимущими и нуждающимися в улучшении жилищных условий; </w:t>
      </w:r>
      <w:r>
        <w:rPr>
          <w:b/>
          <w:sz w:val="28"/>
        </w:rPr>
        <w:t>(в 2017 году поставлено на учет 2 семьи</w:t>
      </w:r>
      <w:r>
        <w:rPr>
          <w:sz w:val="28"/>
        </w:rPr>
        <w:t xml:space="preserve">). </w:t>
      </w:r>
    </w:p>
    <w:p w:rsidR="00A76238" w:rsidRDefault="00A76238" w:rsidP="00A7623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административная комиссия (председатель – Жадин Э.Н.) работала в этом году по сорной растительности и карантинным сорнякам, мусору, выпасу скота в неотведенных местах, содержанию домашних животных.  Индивидуально работала с каждым нарушителем. Административная комиссия в отчетном году  работала недостаточно, необходимо активизировать работу комиссии.</w:t>
      </w:r>
    </w:p>
    <w:p w:rsidR="00A76238" w:rsidRDefault="00A76238" w:rsidP="00A7623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Работает межведомственная комиссия по профилактике правонарушений среди несовершеннолетних и работе с семьями, оказавшимися в социально-опасном положении. 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 xml:space="preserve">  Ежегодно принимается межведомственный план работы по профилактике правонарушений среди несовершеннолетних и семьями, оказавшимися в социально-опасном положении, согласованный с отделом по делам несовершеннолетних, Благодаровской школой. В соответствии с этим планом очень тесно сотрудничаем с инспекторами отдела по делам несовершеннолетних, комиссией по делам несовершеннолетних районной администрации, участковым инспектором, Благодаровской школой.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Работает общественный совет.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Работу женсовета необходимо активизировать.</w:t>
      </w:r>
    </w:p>
    <w:p w:rsidR="00A76238" w:rsidRDefault="00A76238" w:rsidP="00A76238">
      <w:pPr>
        <w:jc w:val="both"/>
        <w:rPr>
          <w:b/>
          <w:sz w:val="28"/>
        </w:rPr>
      </w:pPr>
      <w:r>
        <w:rPr>
          <w:b/>
          <w:sz w:val="28"/>
        </w:rPr>
        <w:t>На территории Благодаровского сельсовета числится   неблагополучных семей - 5 ,  16  многодетных семей,  семей с детьми инвалидами - 3.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Работа с родителями из неблагополучных семей систематическая, постоянная. Огорчает, что неблагополучными становятся вполне благополучные семьи и это связано с злоупотреблением алкогольными напитками родителей.</w:t>
      </w:r>
    </w:p>
    <w:p w:rsidR="00A76238" w:rsidRDefault="00A76238" w:rsidP="00A76238">
      <w:pPr>
        <w:jc w:val="both"/>
        <w:rPr>
          <w:sz w:val="28"/>
        </w:rPr>
      </w:pP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По воинскому учету: состоит на воинском учете – 228 человек, призывников – 13.</w:t>
      </w:r>
    </w:p>
    <w:p w:rsidR="00A76238" w:rsidRDefault="00A76238" w:rsidP="00A76238">
      <w:pPr>
        <w:jc w:val="both"/>
        <w:rPr>
          <w:sz w:val="28"/>
        </w:rPr>
      </w:pPr>
    </w:p>
    <w:p w:rsidR="00A76238" w:rsidRDefault="00A76238" w:rsidP="00A76238">
      <w:pPr>
        <w:jc w:val="both"/>
        <w:rPr>
          <w:b/>
          <w:sz w:val="28"/>
        </w:rPr>
      </w:pPr>
      <w:r>
        <w:rPr>
          <w:b/>
          <w:sz w:val="28"/>
        </w:rPr>
        <w:t>Администрацией сельсовета исполняются государственные полномочия по регистрации актов гражданского состояния, оформлены 43 (в 2016 - 31) актов гражданского состояния:</w:t>
      </w:r>
    </w:p>
    <w:p w:rsidR="00A76238" w:rsidRDefault="00A76238" w:rsidP="00A76238">
      <w:pPr>
        <w:jc w:val="both"/>
        <w:rPr>
          <w:b/>
          <w:sz w:val="28"/>
        </w:rPr>
      </w:pPr>
    </w:p>
    <w:p w:rsidR="00A76238" w:rsidRDefault="00A76238" w:rsidP="00A76238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2016                                2017</w:t>
      </w:r>
    </w:p>
    <w:p w:rsidR="00A76238" w:rsidRDefault="00A76238" w:rsidP="00A76238">
      <w:pPr>
        <w:jc w:val="both"/>
        <w:rPr>
          <w:b/>
          <w:sz w:val="28"/>
        </w:rPr>
      </w:pPr>
      <w:r>
        <w:rPr>
          <w:b/>
          <w:sz w:val="28"/>
        </w:rPr>
        <w:t>- о рождении                                                  16                                      8</w:t>
      </w:r>
    </w:p>
    <w:p w:rsidR="00A76238" w:rsidRDefault="00A76238" w:rsidP="00A76238">
      <w:pPr>
        <w:tabs>
          <w:tab w:val="left" w:pos="8310"/>
        </w:tabs>
        <w:jc w:val="both"/>
        <w:rPr>
          <w:b/>
          <w:sz w:val="28"/>
        </w:rPr>
      </w:pPr>
      <w:r>
        <w:rPr>
          <w:b/>
          <w:sz w:val="28"/>
        </w:rPr>
        <w:t>- об установлении отцовства                       1                                      1</w:t>
      </w:r>
    </w:p>
    <w:p w:rsidR="00A76238" w:rsidRDefault="00A76238" w:rsidP="00A76238">
      <w:pPr>
        <w:jc w:val="both"/>
        <w:rPr>
          <w:b/>
          <w:sz w:val="28"/>
        </w:rPr>
      </w:pPr>
      <w:r>
        <w:rPr>
          <w:b/>
          <w:sz w:val="28"/>
        </w:rPr>
        <w:t xml:space="preserve">- о заключении брака                                    9                                    10                        </w:t>
      </w:r>
    </w:p>
    <w:p w:rsidR="00A76238" w:rsidRDefault="00A76238" w:rsidP="00A76238">
      <w:pPr>
        <w:jc w:val="both"/>
        <w:rPr>
          <w:b/>
          <w:sz w:val="28"/>
        </w:rPr>
      </w:pPr>
      <w:r>
        <w:rPr>
          <w:b/>
          <w:sz w:val="28"/>
        </w:rPr>
        <w:t>- о смерти                                                       19                                    18</w:t>
      </w:r>
    </w:p>
    <w:p w:rsidR="00A76238" w:rsidRDefault="00A76238" w:rsidP="00A76238">
      <w:pP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              </w:t>
      </w:r>
    </w:p>
    <w:p w:rsidR="00A76238" w:rsidRDefault="00A76238" w:rsidP="00A76238">
      <w:pPr>
        <w:jc w:val="both"/>
        <w:rPr>
          <w:b/>
          <w:sz w:val="28"/>
        </w:rPr>
      </w:pPr>
      <w:r>
        <w:rPr>
          <w:b/>
          <w:sz w:val="28"/>
        </w:rPr>
        <w:t>Торжественно зарегистрировано   6 брака.</w:t>
      </w:r>
    </w:p>
    <w:p w:rsidR="00A76238" w:rsidRDefault="00A76238" w:rsidP="00A76238">
      <w:pPr>
        <w:jc w:val="both"/>
        <w:rPr>
          <w:b/>
          <w:sz w:val="28"/>
        </w:rPr>
      </w:pPr>
      <w:r>
        <w:rPr>
          <w:b/>
          <w:sz w:val="28"/>
        </w:rPr>
        <w:t>Проведен праздник имянаречения: ежегодно 1 июня  в день защиты детей 1 июня  - под названием «Как прекрасен этот мир!» - чествовали 13 малышей, день защиты детей.</w:t>
      </w:r>
    </w:p>
    <w:p w:rsidR="00A76238" w:rsidRDefault="00A76238" w:rsidP="00A76238">
      <w:pPr>
        <w:jc w:val="both"/>
        <w:rPr>
          <w:sz w:val="28"/>
        </w:rPr>
      </w:pPr>
    </w:p>
    <w:p w:rsidR="00A76238" w:rsidRDefault="00A76238" w:rsidP="00A76238">
      <w:pPr>
        <w:jc w:val="both"/>
        <w:rPr>
          <w:b/>
          <w:sz w:val="28"/>
        </w:rPr>
      </w:pPr>
      <w:r>
        <w:rPr>
          <w:b/>
          <w:sz w:val="28"/>
        </w:rPr>
        <w:t>Исполняя государственные полномочия по нотариату, администрацией Благодаровского сельсовета оформлено 31 нотариальных документа:  – завещания, 20 – удостоверения копий документов, 10 - доверенности, 1 –заверение подписи.</w:t>
      </w:r>
    </w:p>
    <w:p w:rsidR="00A76238" w:rsidRDefault="00A76238" w:rsidP="00A76238">
      <w:pPr>
        <w:jc w:val="both"/>
        <w:rPr>
          <w:sz w:val="28"/>
        </w:rPr>
      </w:pP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В связи с о вступлением в силу Федерального закона Российской Федерации от 29.12.2010 № 435-ФЗ «О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назначения» закончена работа по признанию муниципальной собственности на невостребованные земельные паи, в соответствии с земельным кодексом проведена процедура предоставления оформленных земельных участков в аренду.</w:t>
      </w:r>
    </w:p>
    <w:p w:rsidR="00A76238" w:rsidRDefault="00A76238" w:rsidP="00A76238">
      <w:pPr>
        <w:jc w:val="both"/>
        <w:rPr>
          <w:sz w:val="28"/>
        </w:rPr>
      </w:pP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В соответствии с Уставом Благодаровского сельсовета определен перечень вопросов местного значения поселения.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 xml:space="preserve">Администрации Бугурусланского района в отчетном году были переданы следующие  полномочия администрации Благодаровского сельсовета: 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1) - утверждение подготовленной на основании документов территориального планирования поселения документации по планировке территории, за исключением случаев, предусмотренных Градостроительным кодексом;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-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территорий поселений;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- принятие решений о развитии застроенных территорий;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lastRenderedPageBreak/>
        <w:t>- осмотр зданий. Сооружений и выдача рекомендаций об устранении выявленных в ходе таких осмотров нарушений.</w:t>
      </w:r>
    </w:p>
    <w:p w:rsidR="00A76238" w:rsidRDefault="00A76238" w:rsidP="00A76238">
      <w:pPr>
        <w:jc w:val="both"/>
        <w:rPr>
          <w:sz w:val="28"/>
        </w:rPr>
      </w:pP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2) -  организация  библиотечного обслуживания населения, комплектование и обеспечение сохранности библиотечных фондов поселения;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3)- создание условий для организации досуга и обеспечения жителей поселения услугами организаций культуры;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значения, расположенных на территории поселения;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- создание условий для развития традиционного народного художественного творчества, участие в сохранении, возрождении и развитии художественных промыслов  в поселении.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4) внешний и внутренний финансовый контроль.</w:t>
      </w:r>
    </w:p>
    <w:p w:rsidR="00A76238" w:rsidRDefault="00A76238" w:rsidP="00A76238">
      <w:pPr>
        <w:jc w:val="both"/>
        <w:rPr>
          <w:sz w:val="28"/>
        </w:rPr>
      </w:pP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 xml:space="preserve">По исполнению бюджета 2017 года о публичных слушаниях объявим дополнительно, приглашаем принять участие. 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 xml:space="preserve">Доходы бюджета за отчетный период складывались из следующих доходов: НДФЛ – 15%, получено 1 290 450 руб., доходы от уплаты акцизов  на дизельное топливо, моторные масла, бензин -  0,4%, получено - 1 998 880, 87 руб., единый сельскохозяйственный налог – 50%,  получено - 238 964, 90 руб., налог на имущество – 100%,  получено - 99 990, 51руб., земельный налог – 100%, получено - 2 081 026,66 руб. , госпошлина – 2390 руб, арендная плата – 103 625, 23 руб, дотации на выравнивание бюджетной обеспеченности – 953 000 руб. 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 xml:space="preserve">Финансовое благополучие Благодаровского сельсовета зависит от нас с вами, будем вовремя оплачивать налоги, значит будут деньги на решение вопросов местного значения. Хотя  с оплатой налогов  у нас с вами все благополучно, я еще раз напоминаю о необходимости своевременной оплаты налогов. 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Администрацией Благодаровского сельсовета продолжалась  работа в отчетном году по  содержанию и ремонту внутрипоселковых дорог, затрачено 1 778 430, 74 руб. В 2017 году проведен капитальный ремонт внутрипоселковой дороги протяженностью 884 м в селе Благодаровка на сумму 563 182 руб., стройконтроль  -  12052,10 руб., ремонт тротуара  (от моста по ул. Чапаевская до дома № 32 по ул. Заречная) на сумму 1 136 070, 96 руб., стройконтроль - 20 191 руб.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 xml:space="preserve"> На освещение затрачено 705873,55 руб. планируем  замену светильников уличного освещения на светодиодные в целях экономии денежных средств. Проектно-сметная документация  для капитального ремонта остальных внутрипоселковых дорог готова.  В 2018 году планируется ремонт дороги в д. Карповка.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Готова пректно-сметная документация   по  пешеходному подъему к школе, осталось сдать на  гос.экспертизу.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lastRenderedPageBreak/>
        <w:t xml:space="preserve">Регулярно ведется работа по очистке дорог от снега зимой в населенных пунктах Благодаровского сельсовета. 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 xml:space="preserve">Осенью  проводили подготовительную работу к паводку, грейдер прошел по улицам, где необходимо нарезал кюветы, водопропусные канавы. Весной общими усилиями  очищали водоотводы, водопропускные трубы. 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 xml:space="preserve">Пользуясь случаем я хочу обратиться к вам и попросить очищать  вдоль своих земельных участков кюветы, прокладывать водоотводные канавы. Благодаровка расположена в такой местности, что для безопасности  подворий эта работа необходима. Но сельсовет один не справится  с этой работой,  поэтому обращаемся к вам, уважаемые жители. 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Летом организовывали кошение сорной растительности  в населенных пунктах Благодаровского сельсовета. Радует, что жители  населенных пунктов стали следить за дворами, прилегающими территориями, обкашивают, содержат в порядке.</w:t>
      </w:r>
    </w:p>
    <w:p w:rsidR="00A76238" w:rsidRDefault="00A76238" w:rsidP="00A76238">
      <w:pPr>
        <w:jc w:val="both"/>
        <w:rPr>
          <w:sz w:val="28"/>
        </w:rPr>
      </w:pP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 xml:space="preserve"> В отчетном году проводились работы по содержанию водопровода в с.Благодаровка, п. Пчелка, д. Саловка.  Решались вопросы по устранению порывов водопровода, ремонту колонок, башен. На водоснабжение затрачено  919 284, 07  руб., в том числе, 236 464.13 руб. руб. – заработная плата слесарей и лабораторные исследования воды, 644 835, 54 руб. на оплату электроэнергии.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 xml:space="preserve">В настоящее время совместно с администрацией Бугурусланского района  ведется подготовительная работа по проведению аукциона на предоставление водопроводов в концессию. 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Регулярно и систематически ведется работа администрацией Благодаровского сельсовета по благоустройству села,  озеленению. На благоустройство затрачено 389 423,40 руб., в том числе 132 187, 07 руб. –вывоз мусора, 99 000 руб. – «Народный бюджет» на ограждение кладбища.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 xml:space="preserve"> В этом году весной проводили озеленение: саженцы   посадили в парке у памятника погибшим, развезли по тем селам. Это наше с вами село, наш общий дом. Только совместными усилиями мы можем сделать наши села, деревни и поселки ухоженными, чистыми, зелеными.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В селе Благодаровка организован вывоз мусора, установлены контейнеры. Проводили ремонт контейнеров. Уважаемые жители с.Благодаровка, убедительная просьба оплачивать услуги по сбору и вывозу мусора. «Спецавтохозяйство» - организация, оказывающая данные услуги, обращается с просьбой помочь работе с задолжниками, в противном случае если люди не будут оплачивать  услуги, они прекратят вывозить нам мусор. В убыток себе сейчас никто работать не хочет.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Большая работа проводится по ликвидации свалок. Убираем вдоль Кинеля, вокруг Благодаровки, у родников, в черте населенных пунктов.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Совместно со школой и старостами  ежегодно проводим по всем населенным пунктам акцию «Чистое село».</w:t>
      </w:r>
    </w:p>
    <w:p w:rsidR="00A76238" w:rsidRDefault="00A76238" w:rsidP="00A76238">
      <w:pPr>
        <w:jc w:val="both"/>
        <w:rPr>
          <w:sz w:val="28"/>
        </w:rPr>
      </w:pP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lastRenderedPageBreak/>
        <w:t>Администрацией Благодаровского сельсовета проводится обучение населения мерам пожарной безопасности, раздаются  под роспись памятки по соблюдению пожарной безопасности, ведутся журналы обхода домов. Сформирована добровольная пожарная дружина (24 человека).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 xml:space="preserve">Содержим пожарный автомобиль и трех водителей пожарной машины. В отчетном году было потушено 3 пожара. Пожарный автомобиль содержится в отапливаемом гараже. На пожарную безопасность затрачено в отчетном году 307 732, 58 руб. Отремонтирована крыша гаража пожарного депо. </w:t>
      </w:r>
    </w:p>
    <w:p w:rsidR="00A76238" w:rsidRDefault="00A76238" w:rsidP="00A76238">
      <w:pPr>
        <w:jc w:val="both"/>
        <w:rPr>
          <w:sz w:val="28"/>
        </w:rPr>
      </w:pP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Систематически проводится администрацией Благодаровского сельсовета работа по содержанию кладбищ. В отчетном  году начата работа  по ограждению Благодаровского кладбища по проекту «Народный бюджет», от населения инициативной группой собрано 99 тыс. руб., закуплено часть материала для ограждения. Надеюсь в текущем году удастся завершить начатое.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Большая систематическая работа ведется администрацией Благодаровского сельсовета  совместно с районным отделом культуры по созданию условий  для организации досуга и обеспечения жителей  Благодаровского сельсовета услугами  организаций культуры.  На эти цели затрачено 1 463 000  руб., в т.ч.  СДК – 1 218 000, 245 000 –  библиотека.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Большая работа проводится Благодаровским СДК, Саловским пунктом   по организации досуга и развития творческих способностей населения. При Благодаровском СДК   работают кружки: танцевальный «Веснянка», народная вокальная  группа «Сельчанка» - 20 человек, детская вокальная группа «Веснушки»– 10 детей, казачья  мужская вокальная группа «Родник».  Наши коллективы художественной самодеятельности известны и в районе.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Настоящие профессионалы работают в Благодаровском СДК:  директор СДК – Свечникова И.И., руководитель хора, вокальных групп - Логинов А.И., хореограф - Беляева Н.А.,  руководитель детской вокальной группы – Субеева Д.Р. Их работу вы увидите сегодня на отчетном концерте Благодаровского СДК.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Хорошо работает культорганизатор, депутат сельсовета Кирильчук Т.А. в Саловском пункте культуры и досуга, охватывает разные слои населения: и детей, и взрослых женщин. И даже мужчины собираются по вечерам: играют в теннис, шахматы, шашки, а какие прекрасные мероприятия проводит Таисия Алексеевна к праздничным дням.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Для одаренных детей  ежегодно  проводим рождественскую елку с вручением подарков от Деда Мороза. Благодарим  спонсора КФХ Суркова за подарки. Благодарность районному отделу культуры за бесплатное новогоднее представление для детей села.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 xml:space="preserve">Радует, что наши люди традиционно собираются у новогодних елок, которые мы привозим в наши населенные пункты, люди во главе со старостами сами ставят, наряжают елки и празднуют. Огромная благодарность нашим старостам: Гаврилову А.Н., Ахмерову Ж., Дмитриевой В.Н., Светлолобовой </w:t>
      </w:r>
      <w:r>
        <w:rPr>
          <w:sz w:val="28"/>
        </w:rPr>
        <w:lastRenderedPageBreak/>
        <w:t xml:space="preserve">И.В., Коноваловой Т.Ю., которые откликаются на все предложения, болеют душой за свои населенные пункты, организуют людей. 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Регулярно ко всем знаменательным и памятным датам года проводятся мероприятия: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- 9 мая – день Победы;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- новогодние праздники;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 xml:space="preserve">- праздничные огоньки:  ко дню пожилых людей – 1 октября. 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- тематические вечера  и концерты к знаменательным датам ко дню влюбленных, к 23 февралю, к 1 маю и др.;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Традиционно ежегодно на территории Благодаровского сельсовета проводится районный фестиваль бардовской песни «Благодар», большая работа была проведена по подготовке и проведению юбилейного десятого фестиваля.</w:t>
      </w:r>
    </w:p>
    <w:p w:rsidR="00A76238" w:rsidRDefault="00A76238" w:rsidP="00A76238">
      <w:pPr>
        <w:jc w:val="both"/>
        <w:rPr>
          <w:sz w:val="28"/>
        </w:rPr>
      </w:pP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Администрацией Благодаровского сельсовета проводится большая работа по созданию условий для развития на территории сельсовета физической культуры и массового спорта: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- в подвале Благодаровской средней общеобразовательной школы работает секция вольной борьбы. Радует, что наши ребята  уже занимают призовые места в районных соревнованиях;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- В селе Благодаровка ежегодно заливается  каток, на котором кроме детей,   катаются все желающие, радует, что каток наш не пустует.  Благодаровской детворе   нефтяники обещают новую горку, ждем.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В отчетном году по проекту «Народный бюджет», который мы с вами вместе принимали (софинансирование – 19 тыс. население, 50 тыс. – КФХ Горбунов, 150 тыс.-  районная администрация, 150 тыс. – Благодаровский сельсовет)   закончили установку спортивной площадки. Помогли нефтяники – часть оборудования они изготовили и  установили. 1 июня в день защиты детей состоялось торжественное открытие спортивной и детской площадки.  Волейбольная, баскетбольная площадка, уличные тренажеры и детская площадка.  Спасибо Леденеву С.Н., прокопавшему водоотводную канаву.  Выражаем благодарность спонсорам, тем, кто принял участие в данном проекте.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Тесно сотрудничаем с православной церковью, отцом Михаилом. Работает православный приход преподобного Серафима Саровского.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 xml:space="preserve"> Оформлен земельный участок под строительство храма.</w:t>
      </w: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На территории Благодаровского сельсовета создана и работает добровольная народная дружина в количестве 15 человек, командир – Семенов С.В.. Члены ДНД дежурят на всех мероприятиях, проводимых на территории Благодаровского сельсовета.</w:t>
      </w:r>
    </w:p>
    <w:p w:rsidR="00A76238" w:rsidRDefault="00A76238" w:rsidP="00A76238">
      <w:pPr>
        <w:jc w:val="both"/>
        <w:rPr>
          <w:sz w:val="28"/>
        </w:rPr>
      </w:pP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 xml:space="preserve">Работа администрации сельсовета строилась и будет строиться на основе тесного взаимодействия с Советом депутатов, предприятиями, организациями,  учреждениями и населением. Хочется отметить тесное сотрудничество с районной администрацией, районными структурами:   </w:t>
      </w:r>
      <w:r>
        <w:rPr>
          <w:sz w:val="28"/>
        </w:rPr>
        <w:lastRenderedPageBreak/>
        <w:t>органами соцзащиты, соцобслуживания Бугурусланского района,  участковым уполномоченным, отделом по делам несовершеннолетних Бугурусланского РОВД, пенсионным фондом, с Центром занятости населения и др., поблагодарить за помощь в решении  задач социально-экономического развития сельсовета.</w:t>
      </w:r>
    </w:p>
    <w:p w:rsidR="00A76238" w:rsidRDefault="00A76238" w:rsidP="00A76238">
      <w:pPr>
        <w:jc w:val="both"/>
        <w:rPr>
          <w:sz w:val="28"/>
        </w:rPr>
      </w:pPr>
    </w:p>
    <w:p w:rsidR="00A76238" w:rsidRDefault="00A76238" w:rsidP="00A76238">
      <w:pPr>
        <w:jc w:val="both"/>
        <w:rPr>
          <w:sz w:val="28"/>
        </w:rPr>
      </w:pPr>
      <w:r>
        <w:rPr>
          <w:sz w:val="28"/>
        </w:rPr>
        <w:t>А всех жителей Благодаровского сельсовета благодарю за взаимопонимание, неравнодушие, отзывчивость, помощь в работе. Только совместными усилиями мы сделаем наш общий дом  – наши села, деревни и поселки, нашу жизнь  лучше, комфортнее для проживания.</w:t>
      </w:r>
    </w:p>
    <w:p w:rsidR="00A76238" w:rsidRDefault="00A76238" w:rsidP="00A76238"/>
    <w:p w:rsidR="00A76238" w:rsidRDefault="00A76238" w:rsidP="00A76238">
      <w:pPr>
        <w:jc w:val="center"/>
        <w:rPr>
          <w:rFonts w:ascii="Arial" w:hAnsi="Arial" w:cs="Arial"/>
          <w:b/>
          <w:sz w:val="32"/>
          <w:szCs w:val="32"/>
        </w:rPr>
      </w:pPr>
    </w:p>
    <w:p w:rsidR="00A76238" w:rsidRDefault="00A76238" w:rsidP="00A76238"/>
    <w:p w:rsidR="00A76238" w:rsidRDefault="00A76238" w:rsidP="00A76238">
      <w:pPr>
        <w:pStyle w:val="ConsPlusNormal"/>
        <w:jc w:val="both"/>
        <w:rPr>
          <w:sz w:val="28"/>
          <w:szCs w:val="28"/>
        </w:rPr>
      </w:pPr>
    </w:p>
    <w:p w:rsidR="00A76238" w:rsidRDefault="00A76238" w:rsidP="00A76238">
      <w:pPr>
        <w:pStyle w:val="ConsPlusNormal"/>
        <w:jc w:val="both"/>
        <w:rPr>
          <w:sz w:val="28"/>
          <w:szCs w:val="28"/>
        </w:rPr>
      </w:pPr>
    </w:p>
    <w:p w:rsidR="00A76238" w:rsidRDefault="00A76238" w:rsidP="00A76238">
      <w:pPr>
        <w:pStyle w:val="ConsPlusNormal"/>
        <w:jc w:val="both"/>
        <w:rPr>
          <w:sz w:val="28"/>
          <w:szCs w:val="28"/>
        </w:rPr>
      </w:pPr>
    </w:p>
    <w:p w:rsidR="00A76238" w:rsidRDefault="00A76238" w:rsidP="00A76238">
      <w:pPr>
        <w:pStyle w:val="ConsPlusNormal"/>
        <w:jc w:val="both"/>
        <w:rPr>
          <w:sz w:val="28"/>
          <w:szCs w:val="28"/>
        </w:rPr>
      </w:pPr>
    </w:p>
    <w:p w:rsidR="00A76238" w:rsidRDefault="00A76238" w:rsidP="00A76238">
      <w:pPr>
        <w:pStyle w:val="ConsPlusNormal"/>
        <w:jc w:val="both"/>
        <w:rPr>
          <w:sz w:val="28"/>
          <w:szCs w:val="28"/>
        </w:rPr>
      </w:pPr>
    </w:p>
    <w:p w:rsidR="00A76238" w:rsidRDefault="00A76238" w:rsidP="00A76238">
      <w:pPr>
        <w:pStyle w:val="ConsPlusNormal"/>
        <w:jc w:val="both"/>
        <w:rPr>
          <w:sz w:val="28"/>
          <w:szCs w:val="28"/>
        </w:rPr>
      </w:pPr>
    </w:p>
    <w:p w:rsidR="00A76238" w:rsidRDefault="00A76238" w:rsidP="00A76238">
      <w:pPr>
        <w:pStyle w:val="ConsPlusNormal"/>
        <w:jc w:val="both"/>
        <w:rPr>
          <w:sz w:val="28"/>
          <w:szCs w:val="28"/>
        </w:rPr>
      </w:pPr>
    </w:p>
    <w:p w:rsidR="00A76238" w:rsidRDefault="00A76238" w:rsidP="00A76238">
      <w:pPr>
        <w:pStyle w:val="ConsPlusNormal"/>
        <w:jc w:val="both"/>
        <w:rPr>
          <w:sz w:val="28"/>
          <w:szCs w:val="28"/>
        </w:rPr>
      </w:pPr>
    </w:p>
    <w:p w:rsidR="00A76238" w:rsidRDefault="00A76238" w:rsidP="00A76238">
      <w:pPr>
        <w:pStyle w:val="ConsPlusNormal"/>
        <w:jc w:val="both"/>
        <w:rPr>
          <w:sz w:val="28"/>
          <w:szCs w:val="28"/>
        </w:rPr>
      </w:pPr>
    </w:p>
    <w:p w:rsidR="00A76238" w:rsidRDefault="00A76238" w:rsidP="00A76238">
      <w:pPr>
        <w:pStyle w:val="ConsPlusNormal"/>
        <w:jc w:val="both"/>
        <w:rPr>
          <w:sz w:val="28"/>
          <w:szCs w:val="28"/>
        </w:rPr>
      </w:pPr>
    </w:p>
    <w:p w:rsidR="00A76238" w:rsidRDefault="00A76238" w:rsidP="00A76238">
      <w:pPr>
        <w:pStyle w:val="ConsPlusNormal"/>
        <w:jc w:val="both"/>
        <w:rPr>
          <w:sz w:val="28"/>
          <w:szCs w:val="28"/>
        </w:rPr>
      </w:pPr>
    </w:p>
    <w:p w:rsidR="00A76238" w:rsidRDefault="00A76238" w:rsidP="00A76238">
      <w:pPr>
        <w:pStyle w:val="ConsPlusNormal"/>
        <w:jc w:val="both"/>
        <w:rPr>
          <w:sz w:val="28"/>
          <w:szCs w:val="28"/>
        </w:rPr>
      </w:pPr>
    </w:p>
    <w:p w:rsidR="00A76238" w:rsidRDefault="00A76238" w:rsidP="00A76238">
      <w:pPr>
        <w:pStyle w:val="ConsPlusNormal"/>
        <w:jc w:val="both"/>
        <w:rPr>
          <w:sz w:val="28"/>
          <w:szCs w:val="28"/>
        </w:rPr>
      </w:pPr>
    </w:p>
    <w:p w:rsidR="00A76238" w:rsidRDefault="00A76238" w:rsidP="00A76238">
      <w:pPr>
        <w:pStyle w:val="ConsPlusNormal"/>
        <w:jc w:val="both"/>
        <w:rPr>
          <w:sz w:val="28"/>
          <w:szCs w:val="28"/>
        </w:rPr>
      </w:pPr>
    </w:p>
    <w:p w:rsidR="00A76238" w:rsidRDefault="00A76238" w:rsidP="00A76238">
      <w:pPr>
        <w:pStyle w:val="ConsPlusNormal"/>
        <w:jc w:val="both"/>
        <w:rPr>
          <w:sz w:val="28"/>
          <w:szCs w:val="28"/>
        </w:rPr>
      </w:pPr>
    </w:p>
    <w:p w:rsidR="00A76238" w:rsidRDefault="00A76238" w:rsidP="00A76238">
      <w:pPr>
        <w:pStyle w:val="ConsPlusNormal"/>
        <w:jc w:val="both"/>
        <w:rPr>
          <w:sz w:val="28"/>
          <w:szCs w:val="28"/>
        </w:rPr>
      </w:pPr>
    </w:p>
    <w:p w:rsidR="00A76238" w:rsidRDefault="00A76238" w:rsidP="00A76238"/>
    <w:p w:rsidR="00A76238" w:rsidRDefault="00A76238" w:rsidP="00A76238"/>
    <w:p w:rsidR="00A76238" w:rsidRDefault="00A76238" w:rsidP="00A76238"/>
    <w:p w:rsidR="00A76238" w:rsidRDefault="00A76238" w:rsidP="00A76238"/>
    <w:p w:rsidR="00A76238" w:rsidRDefault="00A76238" w:rsidP="00A76238"/>
    <w:p w:rsidR="00A76238" w:rsidRDefault="00A76238" w:rsidP="00A76238"/>
    <w:p w:rsidR="00400C44" w:rsidRDefault="00400C44">
      <w:bookmarkStart w:id="0" w:name="_GoBack"/>
      <w:bookmarkEnd w:id="0"/>
    </w:p>
    <w:sectPr w:rsidR="0040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A8A"/>
    <w:multiLevelType w:val="hybridMultilevel"/>
    <w:tmpl w:val="FBBAC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85CE0"/>
    <w:multiLevelType w:val="singleLevel"/>
    <w:tmpl w:val="8EB8C36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669404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36"/>
    <w:rsid w:val="00400C44"/>
    <w:rsid w:val="00A76238"/>
    <w:rsid w:val="00E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2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2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3139</Words>
  <Characters>17894</Characters>
  <Application>Microsoft Office Word</Application>
  <DocSecurity>0</DocSecurity>
  <Lines>149</Lines>
  <Paragraphs>41</Paragraphs>
  <ScaleCrop>false</ScaleCrop>
  <Company>SPecialiST RePack</Company>
  <LinksUpToDate>false</LinksUpToDate>
  <CharactersWithSpaces>20992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2018-03-23T11:45:00Z</dcterms:created>
  <dcterms:modified xsi:type="dcterms:W3CDTF">2018-03-23T11:45:00Z</dcterms:modified>
</cp:coreProperties>
</file>