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2D" w:rsidRPr="00F831EB" w:rsidRDefault="00D1382D" w:rsidP="00D1382D">
      <w:pPr>
        <w:suppressAutoHyphens/>
        <w:jc w:val="center"/>
        <w:rPr>
          <w:rFonts w:eastAsia="Times New Roman"/>
          <w:b/>
          <w:sz w:val="32"/>
          <w:szCs w:val="32"/>
          <w:lang w:eastAsia="zh-CN"/>
        </w:rPr>
      </w:pPr>
      <w:r w:rsidRPr="00F831EB">
        <w:rPr>
          <w:rFonts w:eastAsia="Times New Roman"/>
          <w:b/>
          <w:sz w:val="32"/>
          <w:szCs w:val="32"/>
          <w:lang w:eastAsia="zh-CN"/>
        </w:rPr>
        <w:t>СОВЕТ ДЕПУТАТОВ</w:t>
      </w:r>
    </w:p>
    <w:p w:rsidR="00D1382D" w:rsidRPr="00F831EB" w:rsidRDefault="00D1382D" w:rsidP="00D1382D">
      <w:pPr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  <w:r w:rsidRPr="00F831EB">
        <w:rPr>
          <w:rFonts w:eastAsia="Times New Roman"/>
          <w:sz w:val="28"/>
          <w:szCs w:val="28"/>
          <w:lang w:eastAsia="zh-CN"/>
        </w:rPr>
        <w:t>МУНИЦИПАЛЬНОГО ОБРАЗОВАНИЯ БЛАГОДАРОВСКИЙ СЕЛЬСОВЕТ</w:t>
      </w:r>
    </w:p>
    <w:p w:rsidR="00D1382D" w:rsidRPr="00F831EB" w:rsidRDefault="00D1382D" w:rsidP="00D1382D">
      <w:pPr>
        <w:suppressAutoHyphens/>
        <w:jc w:val="center"/>
        <w:rPr>
          <w:rFonts w:eastAsia="Times New Roman"/>
          <w:sz w:val="28"/>
          <w:szCs w:val="28"/>
          <w:lang w:eastAsia="zh-CN"/>
        </w:rPr>
      </w:pPr>
      <w:r w:rsidRPr="00F831EB">
        <w:rPr>
          <w:rFonts w:eastAsia="Times New Roman"/>
          <w:sz w:val="28"/>
          <w:szCs w:val="28"/>
          <w:lang w:eastAsia="zh-CN"/>
        </w:rPr>
        <w:t>БУГУРУСЛАНСКОГО РАЙОНА ОРЕНБУРГСКОЙ ОБЛАСТИ</w:t>
      </w:r>
    </w:p>
    <w:p w:rsidR="00D1382D" w:rsidRPr="00F831EB" w:rsidRDefault="00D1382D" w:rsidP="00D1382D">
      <w:pPr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  <w:r w:rsidRPr="00F831EB">
        <w:rPr>
          <w:rFonts w:eastAsia="Times New Roman"/>
          <w:b/>
          <w:sz w:val="28"/>
          <w:szCs w:val="28"/>
          <w:lang w:eastAsia="zh-CN"/>
        </w:rPr>
        <w:t>третий созыв</w:t>
      </w:r>
    </w:p>
    <w:p w:rsidR="00D1382D" w:rsidRPr="00F831EB" w:rsidRDefault="00D1382D" w:rsidP="00D1382D">
      <w:pPr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</w:p>
    <w:p w:rsidR="00D1382D" w:rsidRPr="00F831EB" w:rsidRDefault="00D1382D" w:rsidP="00D1382D">
      <w:pPr>
        <w:keepNext/>
        <w:suppressAutoHyphens/>
        <w:ind w:right="-5"/>
        <w:jc w:val="center"/>
        <w:outlineLvl w:val="0"/>
        <w:rPr>
          <w:rFonts w:eastAsia="Times New Roman"/>
          <w:b/>
          <w:sz w:val="28"/>
          <w:szCs w:val="28"/>
          <w:lang w:eastAsia="zh-CN"/>
        </w:rPr>
      </w:pPr>
      <w:r w:rsidRPr="00F831EB">
        <w:rPr>
          <w:rFonts w:eastAsia="Times New Roman"/>
          <w:b/>
          <w:sz w:val="28"/>
          <w:szCs w:val="28"/>
          <w:lang w:eastAsia="zh-CN"/>
        </w:rPr>
        <w:t>РЕШЕНИЕ</w:t>
      </w:r>
    </w:p>
    <w:p w:rsidR="00D1382D" w:rsidRPr="00F831EB" w:rsidRDefault="00D1382D" w:rsidP="00D1382D">
      <w:pPr>
        <w:suppressAutoHyphens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12.11.</w:t>
      </w:r>
      <w:r w:rsidRPr="00F831EB">
        <w:rPr>
          <w:rFonts w:eastAsia="Times New Roman"/>
          <w:sz w:val="28"/>
          <w:szCs w:val="28"/>
          <w:lang w:eastAsia="zh-CN"/>
        </w:rPr>
        <w:t xml:space="preserve">2019                                                           </w:t>
      </w:r>
      <w:r>
        <w:rPr>
          <w:rFonts w:eastAsia="Times New Roman"/>
          <w:sz w:val="28"/>
          <w:szCs w:val="28"/>
          <w:lang w:eastAsia="zh-CN"/>
        </w:rPr>
        <w:t xml:space="preserve">                          № 152</w:t>
      </w:r>
    </w:p>
    <w:p w:rsidR="00D1382D" w:rsidRDefault="00D1382D" w:rsidP="00D1382D">
      <w:pPr>
        <w:suppressAutoHyphens/>
        <w:rPr>
          <w:rFonts w:eastAsia="Times New Roman" w:cs="Arial"/>
          <w:bCs/>
          <w:color w:val="000000"/>
          <w:sz w:val="28"/>
          <w:szCs w:val="28"/>
          <w:lang w:eastAsia="zh-CN"/>
        </w:rPr>
      </w:pPr>
    </w:p>
    <w:p w:rsidR="00D1382D" w:rsidRPr="00F831EB" w:rsidRDefault="00D1382D" w:rsidP="00D1382D">
      <w:pPr>
        <w:suppressAutoHyphens/>
        <w:rPr>
          <w:rFonts w:eastAsia="Times New Roman" w:cs="Arial"/>
          <w:bCs/>
          <w:color w:val="000000"/>
          <w:sz w:val="28"/>
          <w:szCs w:val="28"/>
          <w:lang w:eastAsia="zh-CN"/>
        </w:rPr>
      </w:pPr>
    </w:p>
    <w:p w:rsidR="00D1382D" w:rsidRDefault="00D1382D" w:rsidP="00D1382D">
      <w:pPr>
        <w:widowControl w:val="0"/>
        <w:shd w:val="clear" w:color="auto" w:fill="FFFFFF"/>
        <w:tabs>
          <w:tab w:val="left" w:pos="9356"/>
        </w:tabs>
        <w:suppressAutoHyphens/>
        <w:ind w:right="282"/>
        <w:jc w:val="center"/>
        <w:rPr>
          <w:rFonts w:eastAsia="Times New Roman" w:cs="Arial"/>
          <w:bCs/>
          <w:spacing w:val="1"/>
          <w:sz w:val="28"/>
          <w:szCs w:val="28"/>
          <w:lang w:eastAsia="zh-CN"/>
        </w:rPr>
      </w:pPr>
      <w:bookmarkStart w:id="0" w:name="_GoBack"/>
      <w:r w:rsidRPr="00F831EB">
        <w:rPr>
          <w:rFonts w:eastAsia="Times New Roman" w:cs="Arial"/>
          <w:bCs/>
          <w:spacing w:val="1"/>
          <w:sz w:val="28"/>
          <w:szCs w:val="28"/>
          <w:lang w:eastAsia="zh-CN"/>
        </w:rPr>
        <w:t xml:space="preserve">Об утверждении </w:t>
      </w:r>
      <w:r>
        <w:rPr>
          <w:rFonts w:eastAsia="Times New Roman" w:cs="Arial"/>
          <w:bCs/>
          <w:spacing w:val="1"/>
          <w:sz w:val="28"/>
          <w:szCs w:val="28"/>
          <w:lang w:eastAsia="zh-CN"/>
        </w:rPr>
        <w:t>«</w:t>
      </w:r>
      <w:r w:rsidRPr="00F831EB">
        <w:rPr>
          <w:rFonts w:eastAsia="Times New Roman" w:cs="Arial"/>
          <w:bCs/>
          <w:spacing w:val="1"/>
          <w:sz w:val="28"/>
          <w:szCs w:val="28"/>
          <w:lang w:eastAsia="zh-CN"/>
        </w:rPr>
        <w:t xml:space="preserve">Положения о порядке  установки  памятников, мемориальных досок и других памятных знаков </w:t>
      </w:r>
    </w:p>
    <w:p w:rsidR="00D1382D" w:rsidRDefault="00D1382D" w:rsidP="00D1382D">
      <w:pPr>
        <w:widowControl w:val="0"/>
        <w:shd w:val="clear" w:color="auto" w:fill="FFFFFF"/>
        <w:tabs>
          <w:tab w:val="left" w:pos="9356"/>
        </w:tabs>
        <w:suppressAutoHyphens/>
        <w:ind w:right="282"/>
        <w:jc w:val="center"/>
        <w:rPr>
          <w:rFonts w:eastAsia="Times New Roman" w:cs="Arial"/>
          <w:bCs/>
          <w:spacing w:val="1"/>
          <w:sz w:val="28"/>
          <w:szCs w:val="28"/>
          <w:lang w:eastAsia="zh-CN"/>
        </w:rPr>
      </w:pPr>
      <w:r w:rsidRPr="00F831EB">
        <w:rPr>
          <w:rFonts w:eastAsia="Times New Roman" w:cs="Arial"/>
          <w:bCs/>
          <w:spacing w:val="1"/>
          <w:sz w:val="28"/>
          <w:szCs w:val="28"/>
          <w:lang w:eastAsia="zh-CN"/>
        </w:rPr>
        <w:t xml:space="preserve">на территории МО «Благодаровский сельсовет» </w:t>
      </w:r>
    </w:p>
    <w:p w:rsidR="00D1382D" w:rsidRPr="00F831EB" w:rsidRDefault="00D1382D" w:rsidP="00D1382D">
      <w:pPr>
        <w:widowControl w:val="0"/>
        <w:shd w:val="clear" w:color="auto" w:fill="FFFFFF"/>
        <w:tabs>
          <w:tab w:val="left" w:pos="9356"/>
        </w:tabs>
        <w:suppressAutoHyphens/>
        <w:ind w:right="282"/>
        <w:jc w:val="center"/>
        <w:rPr>
          <w:rFonts w:eastAsia="Times New Roman"/>
          <w:spacing w:val="1"/>
          <w:sz w:val="28"/>
          <w:szCs w:val="28"/>
          <w:lang w:eastAsia="zh-CN"/>
        </w:rPr>
      </w:pPr>
      <w:r w:rsidRPr="00F831EB">
        <w:rPr>
          <w:rFonts w:eastAsia="Times New Roman" w:cs="Arial"/>
          <w:bCs/>
          <w:spacing w:val="1"/>
          <w:sz w:val="28"/>
          <w:szCs w:val="28"/>
          <w:lang w:eastAsia="zh-CN"/>
        </w:rPr>
        <w:t>Бугурусланского</w:t>
      </w:r>
      <w:r w:rsidRPr="00F831EB">
        <w:rPr>
          <w:rFonts w:eastAsia="Times New Roman" w:cs="Arial"/>
          <w:bCs/>
          <w:color w:val="000000"/>
          <w:spacing w:val="1"/>
          <w:sz w:val="28"/>
          <w:szCs w:val="28"/>
          <w:lang w:eastAsia="zh-CN" w:bidi="ru-RU"/>
        </w:rPr>
        <w:t xml:space="preserve"> района Оренбургской области</w:t>
      </w:r>
      <w:r>
        <w:rPr>
          <w:rFonts w:eastAsia="Times New Roman" w:cs="Arial"/>
          <w:bCs/>
          <w:color w:val="000000"/>
          <w:spacing w:val="1"/>
          <w:sz w:val="28"/>
          <w:szCs w:val="28"/>
          <w:lang w:eastAsia="zh-CN" w:bidi="ru-RU"/>
        </w:rPr>
        <w:t>»</w:t>
      </w:r>
    </w:p>
    <w:p w:rsidR="00D1382D" w:rsidRDefault="00D1382D" w:rsidP="00D1382D">
      <w:pPr>
        <w:suppressAutoHyphens/>
        <w:jc w:val="center"/>
        <w:rPr>
          <w:rFonts w:eastAsia="Times New Roman" w:cs="Arial"/>
          <w:color w:val="000000"/>
          <w:sz w:val="28"/>
          <w:szCs w:val="28"/>
          <w:lang w:eastAsia="zh-CN" w:bidi="ru-RU"/>
        </w:rPr>
      </w:pPr>
    </w:p>
    <w:bookmarkEnd w:id="0"/>
    <w:p w:rsidR="00D1382D" w:rsidRPr="00F831EB" w:rsidRDefault="00D1382D" w:rsidP="00D1382D">
      <w:pPr>
        <w:suppressAutoHyphens/>
        <w:jc w:val="center"/>
        <w:rPr>
          <w:rFonts w:eastAsia="Times New Roman" w:cs="Arial"/>
          <w:color w:val="000000"/>
          <w:sz w:val="28"/>
          <w:szCs w:val="28"/>
          <w:lang w:eastAsia="zh-CN" w:bidi="ru-RU"/>
        </w:rPr>
      </w:pPr>
    </w:p>
    <w:p w:rsidR="00D1382D" w:rsidRPr="00F831EB" w:rsidRDefault="00D1382D" w:rsidP="00D1382D">
      <w:pPr>
        <w:suppressAutoHyphens/>
        <w:autoSpaceDE w:val="0"/>
        <w:ind w:firstLine="709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proofErr w:type="gramStart"/>
      <w:r w:rsidRPr="00F831EB">
        <w:rPr>
          <w:rFonts w:eastAsia="Times New Roman" w:cs="Arial"/>
          <w:sz w:val="28"/>
          <w:szCs w:val="28"/>
          <w:lang w:eastAsia="zh-CN"/>
        </w:rPr>
        <w:t>В соответствии с</w:t>
      </w:r>
      <w:r w:rsidRPr="00F831EB">
        <w:rPr>
          <w:rFonts w:eastAsia="Times New Roman" w:cs="Arial"/>
          <w:color w:val="000000"/>
          <w:sz w:val="28"/>
          <w:szCs w:val="28"/>
          <w:lang w:eastAsia="zh-CN"/>
        </w:rPr>
        <w:t xml:space="preserve"> федеральными законами от 6 октября 2003 года </w:t>
      </w:r>
      <w:hyperlink r:id="rId5" w:history="1">
        <w:r w:rsidRPr="00F831EB">
          <w:rPr>
            <w:rFonts w:eastAsia="Times New Roman" w:cs="Arial"/>
            <w:color w:val="000000"/>
            <w:sz w:val="28"/>
            <w:szCs w:val="28"/>
            <w:u w:val="single"/>
            <w:lang w:eastAsia="zh-CN"/>
          </w:rPr>
          <w:t>№ 131-ФЗ</w:t>
        </w:r>
      </w:hyperlink>
      <w:r w:rsidRPr="00F831EB">
        <w:rPr>
          <w:rFonts w:eastAsia="Times New Roman" w:cs="Arial"/>
          <w:color w:val="000000"/>
          <w:sz w:val="28"/>
          <w:szCs w:val="28"/>
          <w:lang w:eastAsia="zh-CN"/>
        </w:rPr>
        <w:t xml:space="preserve"> «Об общих принципах организации местного самоуправления в Российской Федерации», от 25 июня 2002 года </w:t>
      </w:r>
      <w:hyperlink r:id="rId6" w:history="1">
        <w:r w:rsidRPr="00F831EB">
          <w:rPr>
            <w:rFonts w:eastAsia="Times New Roman" w:cs="Arial"/>
            <w:color w:val="000000"/>
            <w:sz w:val="28"/>
            <w:szCs w:val="28"/>
            <w:u w:val="single"/>
            <w:lang w:eastAsia="zh-CN"/>
          </w:rPr>
          <w:t>№ 73-ФЗ</w:t>
        </w:r>
      </w:hyperlink>
      <w:r w:rsidRPr="00F831EB">
        <w:rPr>
          <w:rFonts w:eastAsia="Times New Roman" w:cs="Arial"/>
          <w:color w:val="000000"/>
          <w:sz w:val="28"/>
          <w:szCs w:val="28"/>
          <w:lang w:eastAsia="zh-CN"/>
        </w:rPr>
        <w:t xml:space="preserve"> «Об объектах культурного наследия (памятниках истории и культуры) народов Российской Федерации», в </w:t>
      </w:r>
      <w:r w:rsidRPr="00F831EB">
        <w:rPr>
          <w:rFonts w:eastAsia="Times New Roman" w:cs="Tahoma"/>
          <w:color w:val="000000"/>
          <w:sz w:val="28"/>
          <w:szCs w:val="28"/>
          <w:lang w:eastAsia="zh-CN"/>
        </w:rPr>
        <w:t>целях осуществления единой политики в области установки</w:t>
      </w:r>
      <w:r w:rsidRPr="00F831EB">
        <w:rPr>
          <w:rFonts w:eastAsia="Times New Roman" w:cs="Arial"/>
          <w:color w:val="000000"/>
          <w:sz w:val="28"/>
          <w:szCs w:val="28"/>
          <w:lang w:eastAsia="zh-CN"/>
        </w:rPr>
        <w:t xml:space="preserve"> памятников, </w:t>
      </w:r>
      <w:r w:rsidRPr="00F831EB">
        <w:rPr>
          <w:rFonts w:eastAsia="Times New Roman" w:cs="Tahoma"/>
          <w:color w:val="000000"/>
          <w:sz w:val="28"/>
          <w:szCs w:val="28"/>
          <w:lang w:eastAsia="zh-CN"/>
        </w:rPr>
        <w:t xml:space="preserve">мемориальных досок и других памятных знаков на территории Благодаровского сельсовета  </w:t>
      </w:r>
      <w:r w:rsidRPr="00F831EB">
        <w:rPr>
          <w:rFonts w:eastAsia="Times New Roman" w:cs="Arial"/>
          <w:color w:val="000000"/>
          <w:sz w:val="28"/>
          <w:szCs w:val="28"/>
          <w:lang w:eastAsia="zh-CN"/>
        </w:rPr>
        <w:t>Бугурусланского</w:t>
      </w:r>
      <w:r w:rsidRPr="00F831EB">
        <w:rPr>
          <w:rFonts w:eastAsia="Times New Roman" w:cs="Arial"/>
          <w:color w:val="000000"/>
          <w:sz w:val="28"/>
          <w:szCs w:val="28"/>
          <w:lang w:eastAsia="zh-CN" w:bidi="ru-RU"/>
        </w:rPr>
        <w:t xml:space="preserve"> района Оренбургской области</w:t>
      </w:r>
      <w:proofErr w:type="gramEnd"/>
      <w:r w:rsidRPr="00F831EB">
        <w:rPr>
          <w:rFonts w:eastAsia="Times New Roman" w:cs="Tahoma"/>
          <w:color w:val="000000"/>
          <w:sz w:val="28"/>
          <w:szCs w:val="28"/>
          <w:lang w:eastAsia="zh-CN"/>
        </w:rPr>
        <w:t>,</w:t>
      </w:r>
      <w:r w:rsidRPr="00F831EB">
        <w:rPr>
          <w:rFonts w:eastAsia="Times New Roman" w:cs="Arial"/>
          <w:color w:val="000000"/>
          <w:sz w:val="28"/>
          <w:szCs w:val="28"/>
          <w:lang w:eastAsia="zh-CN"/>
        </w:rPr>
        <w:t xml:space="preserve"> Совет   депутатов  МО «Благодаровский сельсовет»</w:t>
      </w:r>
    </w:p>
    <w:p w:rsidR="00D1382D" w:rsidRPr="00F831EB" w:rsidRDefault="00D1382D" w:rsidP="00D1382D">
      <w:pPr>
        <w:suppressAutoHyphens/>
        <w:autoSpaceDE w:val="0"/>
        <w:ind w:firstLine="709"/>
        <w:jc w:val="both"/>
        <w:rPr>
          <w:rFonts w:eastAsia="Times New Roman" w:cs="Arial"/>
          <w:color w:val="000000"/>
          <w:sz w:val="28"/>
          <w:szCs w:val="28"/>
          <w:lang w:eastAsia="zh-CN"/>
        </w:rPr>
      </w:pPr>
    </w:p>
    <w:p w:rsidR="00D1382D" w:rsidRPr="00F831EB" w:rsidRDefault="00D1382D" w:rsidP="00D1382D">
      <w:pPr>
        <w:suppressAutoHyphens/>
        <w:jc w:val="center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color w:val="000000"/>
          <w:sz w:val="28"/>
          <w:szCs w:val="28"/>
          <w:lang w:eastAsia="zh-CN"/>
        </w:rPr>
        <w:t>РЕШИЛ:</w:t>
      </w:r>
    </w:p>
    <w:p w:rsidR="00D1382D" w:rsidRPr="00F831EB" w:rsidRDefault="00D1382D" w:rsidP="00D1382D">
      <w:pPr>
        <w:suppressAutoHyphens/>
        <w:autoSpaceDE w:val="0"/>
        <w:ind w:firstLine="709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 w:rsidRPr="00F831EB">
        <w:rPr>
          <w:rFonts w:eastAsia="Times New Roman" w:cs="Arial"/>
          <w:color w:val="000000"/>
          <w:sz w:val="28"/>
          <w:szCs w:val="28"/>
          <w:lang w:eastAsia="zh-CN"/>
        </w:rPr>
        <w:t>1. Утвердить «</w:t>
      </w:r>
      <w:hyperlink w:anchor="P32" w:history="1">
        <w:r w:rsidRPr="00F831EB">
          <w:rPr>
            <w:rFonts w:eastAsia="Times New Roman" w:cs="Arial"/>
            <w:color w:val="000000"/>
            <w:sz w:val="28"/>
            <w:szCs w:val="28"/>
            <w:lang w:eastAsia="zh-CN"/>
          </w:rPr>
          <w:t>Положение</w:t>
        </w:r>
      </w:hyperlink>
      <w:r w:rsidRPr="00F831EB">
        <w:rPr>
          <w:rFonts w:eastAsia="Times New Roman" w:cs="Arial"/>
          <w:color w:val="000000"/>
          <w:sz w:val="28"/>
          <w:szCs w:val="28"/>
          <w:lang w:eastAsia="zh-CN"/>
        </w:rPr>
        <w:t xml:space="preserve"> об установке памятников, мемориальных досок и других памятных знаков на территории МО «Благодаровский сельсовет» Бугурусланского</w:t>
      </w:r>
      <w:r w:rsidRPr="00F831EB">
        <w:rPr>
          <w:rFonts w:eastAsia="Times New Roman" w:cs="Arial"/>
          <w:color w:val="000000"/>
          <w:sz w:val="28"/>
          <w:szCs w:val="28"/>
          <w:lang w:eastAsia="zh-CN" w:bidi="ru-RU"/>
        </w:rPr>
        <w:t xml:space="preserve"> района Оренбургской области» согласно приложению № 1</w:t>
      </w:r>
      <w:r w:rsidRPr="00F831EB">
        <w:rPr>
          <w:rFonts w:eastAsia="Times New Roman" w:cs="Arial"/>
          <w:color w:val="000000"/>
          <w:sz w:val="28"/>
          <w:szCs w:val="28"/>
          <w:lang w:eastAsia="zh-CN"/>
        </w:rPr>
        <w:t>.</w:t>
      </w:r>
    </w:p>
    <w:p w:rsidR="00D1382D" w:rsidRPr="00F831EB" w:rsidRDefault="00D1382D" w:rsidP="00D1382D">
      <w:pPr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F831EB">
        <w:rPr>
          <w:rFonts w:eastAsia="Times New Roman" w:cs="Arial"/>
          <w:color w:val="000000"/>
          <w:sz w:val="28"/>
          <w:szCs w:val="28"/>
          <w:lang w:eastAsia="zh-CN"/>
        </w:rPr>
        <w:t>2. Создать комиссию по рассмотрению вопросов установки памятников, мемориальных досок и других памятных знаков на территории Бугурусланского</w:t>
      </w:r>
      <w:r w:rsidRPr="00F831EB">
        <w:rPr>
          <w:rFonts w:eastAsia="Times New Roman" w:cs="Arial"/>
          <w:color w:val="000000"/>
          <w:sz w:val="28"/>
          <w:szCs w:val="28"/>
          <w:lang w:eastAsia="zh-CN" w:bidi="ru-RU"/>
        </w:rPr>
        <w:t xml:space="preserve"> района Оренбургской области</w:t>
      </w:r>
      <w:r w:rsidRPr="00F831EB">
        <w:rPr>
          <w:rFonts w:eastAsia="Times New Roman" w:cs="Arial"/>
          <w:color w:val="000000"/>
          <w:sz w:val="28"/>
          <w:szCs w:val="28"/>
          <w:lang w:eastAsia="zh-CN"/>
        </w:rPr>
        <w:t xml:space="preserve"> в следующем составе: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>
        <w:rPr>
          <w:rFonts w:eastAsia="Times New Roman" w:cs="Arial"/>
          <w:color w:val="000000"/>
          <w:sz w:val="28"/>
          <w:szCs w:val="28"/>
          <w:lang w:eastAsia="zh-CN"/>
        </w:rPr>
        <w:t>п</w:t>
      </w:r>
      <w:r w:rsidRPr="00F831EB">
        <w:rPr>
          <w:rFonts w:eastAsia="Times New Roman" w:cs="Arial"/>
          <w:color w:val="000000"/>
          <w:sz w:val="28"/>
          <w:szCs w:val="28"/>
          <w:lang w:eastAsia="zh-CN"/>
        </w:rPr>
        <w:t xml:space="preserve">редседатель комиссии — </w:t>
      </w:r>
      <w:r>
        <w:rPr>
          <w:rFonts w:eastAsia="Times New Roman" w:cs="Arial"/>
          <w:color w:val="000000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zh-CN"/>
        </w:rPr>
        <w:t>Е.В.Демидова</w:t>
      </w:r>
      <w:proofErr w:type="spellEnd"/>
      <w:r>
        <w:rPr>
          <w:rFonts w:eastAsia="Times New Roman" w:cs="Arial"/>
          <w:color w:val="000000"/>
          <w:sz w:val="28"/>
          <w:szCs w:val="28"/>
          <w:lang w:eastAsia="zh-CN"/>
        </w:rPr>
        <w:t>, глава муниципального образования;</w:t>
      </w:r>
      <w:r w:rsidRPr="00F831EB">
        <w:rPr>
          <w:rFonts w:eastAsia="Times New Roman" w:cs="Arial"/>
          <w:color w:val="000000"/>
          <w:sz w:val="28"/>
          <w:szCs w:val="28"/>
          <w:lang w:eastAsia="zh-CN"/>
        </w:rPr>
        <w:t xml:space="preserve"> 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>
        <w:rPr>
          <w:rFonts w:eastAsia="Times New Roman" w:cs="Arial"/>
          <w:color w:val="000000"/>
          <w:sz w:val="28"/>
          <w:szCs w:val="28"/>
          <w:lang w:eastAsia="zh-CN"/>
        </w:rPr>
        <w:t>с</w:t>
      </w:r>
      <w:r w:rsidRPr="00F831EB">
        <w:rPr>
          <w:rFonts w:eastAsia="Times New Roman" w:cs="Arial"/>
          <w:color w:val="000000"/>
          <w:sz w:val="28"/>
          <w:szCs w:val="28"/>
          <w:lang w:eastAsia="zh-CN"/>
        </w:rPr>
        <w:t xml:space="preserve">екретарь комиссии — </w:t>
      </w:r>
      <w:r>
        <w:rPr>
          <w:rFonts w:eastAsia="Times New Roman" w:cs="Arial"/>
          <w:color w:val="000000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zh-CN"/>
        </w:rPr>
        <w:t>Л.Т.Ахметшина</w:t>
      </w:r>
      <w:proofErr w:type="spellEnd"/>
      <w:r>
        <w:rPr>
          <w:rFonts w:eastAsia="Times New Roman" w:cs="Arial"/>
          <w:color w:val="000000"/>
          <w:sz w:val="28"/>
          <w:szCs w:val="28"/>
          <w:lang w:eastAsia="zh-CN"/>
        </w:rPr>
        <w:t xml:space="preserve">, </w:t>
      </w:r>
      <w:r w:rsidRPr="00F831EB">
        <w:rPr>
          <w:rFonts w:eastAsia="Times New Roman" w:cs="Arial"/>
          <w:color w:val="000000"/>
          <w:sz w:val="28"/>
          <w:szCs w:val="28"/>
          <w:lang w:eastAsia="zh-CN"/>
        </w:rPr>
        <w:t>специалист 1 категории администрации</w:t>
      </w:r>
      <w:r>
        <w:rPr>
          <w:rFonts w:eastAsia="Times New Roman" w:cs="Arial"/>
          <w:color w:val="000000"/>
          <w:sz w:val="28"/>
          <w:szCs w:val="28"/>
          <w:lang w:eastAsia="zh-CN"/>
        </w:rPr>
        <w:t>.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>
        <w:rPr>
          <w:rFonts w:eastAsia="Times New Roman" w:cs="Arial"/>
          <w:color w:val="000000"/>
          <w:sz w:val="28"/>
          <w:szCs w:val="28"/>
          <w:lang w:eastAsia="zh-CN"/>
        </w:rPr>
        <w:t>Чл</w:t>
      </w:r>
      <w:r w:rsidRPr="00F831EB">
        <w:rPr>
          <w:rFonts w:eastAsia="Times New Roman" w:cs="Arial"/>
          <w:color w:val="000000"/>
          <w:sz w:val="28"/>
          <w:szCs w:val="28"/>
          <w:lang w:eastAsia="zh-CN"/>
        </w:rPr>
        <w:t>ены комиссии:</w:t>
      </w:r>
    </w:p>
    <w:p w:rsidR="00D1382D" w:rsidRPr="00F831EB" w:rsidRDefault="00D1382D" w:rsidP="00D1382D">
      <w:pPr>
        <w:suppressAutoHyphens/>
        <w:autoSpaceDE w:val="0"/>
        <w:ind w:firstLine="709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proofErr w:type="spellStart"/>
      <w:r>
        <w:rPr>
          <w:rFonts w:eastAsia="Times New Roman" w:cs="Arial"/>
          <w:color w:val="000000"/>
          <w:sz w:val="28"/>
          <w:szCs w:val="28"/>
          <w:lang w:eastAsia="zh-CN"/>
        </w:rPr>
        <w:t>Т.А.Кирильчук</w:t>
      </w:r>
      <w:proofErr w:type="spellEnd"/>
      <w:r>
        <w:rPr>
          <w:rFonts w:eastAsia="Times New Roman" w:cs="Arial"/>
          <w:color w:val="000000"/>
          <w:sz w:val="28"/>
          <w:szCs w:val="28"/>
          <w:lang w:eastAsia="zh-CN"/>
        </w:rPr>
        <w:t xml:space="preserve"> – депутат Совета депутатов муниципального образования «Благодаровский сельсовет»;</w:t>
      </w:r>
    </w:p>
    <w:p w:rsidR="00D1382D" w:rsidRPr="00F831EB" w:rsidRDefault="00D1382D" w:rsidP="00D1382D">
      <w:pPr>
        <w:suppressAutoHyphens/>
        <w:autoSpaceDE w:val="0"/>
        <w:ind w:firstLine="709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proofErr w:type="spellStart"/>
      <w:r>
        <w:rPr>
          <w:rFonts w:eastAsia="Times New Roman" w:cs="Arial"/>
          <w:color w:val="000000"/>
          <w:sz w:val="28"/>
          <w:szCs w:val="28"/>
          <w:lang w:eastAsia="zh-CN"/>
        </w:rPr>
        <w:t>Н.Д.Терентьев</w:t>
      </w:r>
      <w:proofErr w:type="spellEnd"/>
      <w:r>
        <w:rPr>
          <w:rFonts w:eastAsia="Times New Roman" w:cs="Arial"/>
          <w:color w:val="000000"/>
          <w:sz w:val="28"/>
          <w:szCs w:val="28"/>
          <w:lang w:eastAsia="zh-CN"/>
        </w:rPr>
        <w:t xml:space="preserve"> – председатель Совета ветеранов муниципального образования «Благодаровский сельсовет»;</w:t>
      </w:r>
    </w:p>
    <w:p w:rsidR="00D1382D" w:rsidRPr="00F831EB" w:rsidRDefault="00D1382D" w:rsidP="00D1382D">
      <w:pPr>
        <w:suppressAutoHyphens/>
        <w:autoSpaceDE w:val="0"/>
        <w:ind w:firstLine="709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proofErr w:type="spellStart"/>
      <w:r>
        <w:rPr>
          <w:rFonts w:eastAsia="Times New Roman" w:cs="Arial"/>
          <w:color w:val="000000"/>
          <w:sz w:val="28"/>
          <w:szCs w:val="28"/>
          <w:lang w:eastAsia="zh-CN"/>
        </w:rPr>
        <w:t>И.И.Свечникова</w:t>
      </w:r>
      <w:proofErr w:type="spellEnd"/>
      <w:r>
        <w:rPr>
          <w:rFonts w:eastAsia="Times New Roman" w:cs="Arial"/>
          <w:color w:val="000000"/>
          <w:sz w:val="28"/>
          <w:szCs w:val="28"/>
          <w:lang w:eastAsia="zh-CN"/>
        </w:rPr>
        <w:t xml:space="preserve"> – заведующая </w:t>
      </w:r>
      <w:proofErr w:type="spellStart"/>
      <w:r>
        <w:rPr>
          <w:rFonts w:eastAsia="Times New Roman" w:cs="Arial"/>
          <w:color w:val="000000"/>
          <w:sz w:val="28"/>
          <w:szCs w:val="28"/>
          <w:lang w:eastAsia="zh-CN"/>
        </w:rPr>
        <w:t>Благодаровским</w:t>
      </w:r>
      <w:proofErr w:type="spellEnd"/>
      <w:r>
        <w:rPr>
          <w:rFonts w:eastAsia="Times New Roman" w:cs="Arial"/>
          <w:color w:val="000000"/>
          <w:sz w:val="28"/>
          <w:szCs w:val="28"/>
          <w:lang w:eastAsia="zh-CN"/>
        </w:rPr>
        <w:t xml:space="preserve"> СДК (по согласованию).</w:t>
      </w:r>
    </w:p>
    <w:p w:rsidR="00D1382D" w:rsidRDefault="00D1382D" w:rsidP="00D1382D">
      <w:pPr>
        <w:suppressAutoHyphens/>
        <w:autoSpaceDE w:val="0"/>
        <w:ind w:firstLine="709"/>
        <w:jc w:val="both"/>
        <w:rPr>
          <w:rFonts w:eastAsia="Times New Roman" w:cs="Arial"/>
          <w:color w:val="000000"/>
          <w:sz w:val="28"/>
          <w:szCs w:val="28"/>
          <w:lang w:eastAsia="zh-CN"/>
        </w:rPr>
      </w:pPr>
      <w:r w:rsidRPr="00F831EB">
        <w:rPr>
          <w:rFonts w:eastAsia="Times New Roman" w:cs="Arial"/>
          <w:color w:val="000000"/>
          <w:sz w:val="28"/>
          <w:szCs w:val="28"/>
          <w:lang w:eastAsia="zh-CN"/>
        </w:rPr>
        <w:t xml:space="preserve">3. Утвердить «Положение о комиссии по рассмотрению вопросов установки памятников, мемориальных досок и других памятных знаков на </w:t>
      </w:r>
      <w:r w:rsidRPr="00F831EB">
        <w:rPr>
          <w:rFonts w:eastAsia="Times New Roman" w:cs="Arial"/>
          <w:color w:val="000000"/>
          <w:sz w:val="28"/>
          <w:szCs w:val="28"/>
          <w:lang w:eastAsia="zh-CN"/>
        </w:rPr>
        <w:lastRenderedPageBreak/>
        <w:t>территории МО «Благодаровский сельсовет» Бугурусланского</w:t>
      </w:r>
      <w:r w:rsidRPr="00F831EB">
        <w:rPr>
          <w:rFonts w:eastAsia="Times New Roman" w:cs="Arial"/>
          <w:color w:val="000000"/>
          <w:sz w:val="28"/>
          <w:szCs w:val="28"/>
          <w:lang w:eastAsia="zh-CN" w:bidi="ru-RU"/>
        </w:rPr>
        <w:t xml:space="preserve"> района Оренбургской области»</w:t>
      </w:r>
      <w:r w:rsidRPr="00F831EB">
        <w:rPr>
          <w:rFonts w:eastAsia="Times New Roman" w:cs="Arial"/>
          <w:color w:val="000000"/>
          <w:sz w:val="28"/>
          <w:szCs w:val="28"/>
          <w:lang w:eastAsia="zh-CN"/>
        </w:rPr>
        <w:t xml:space="preserve"> согласно приложению № 2.</w:t>
      </w:r>
    </w:p>
    <w:p w:rsidR="00D1382D" w:rsidRPr="00F831EB" w:rsidRDefault="00D1382D" w:rsidP="00D1382D">
      <w:pPr>
        <w:suppressAutoHyphens/>
        <w:autoSpaceDE w:val="0"/>
        <w:ind w:firstLine="709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</w:p>
    <w:p w:rsidR="00D1382D" w:rsidRPr="00F831EB" w:rsidRDefault="00D1382D" w:rsidP="00D1382D">
      <w:pPr>
        <w:shd w:val="clear" w:color="auto" w:fill="FFFFFF"/>
        <w:suppressAutoHyphens/>
        <w:spacing w:line="240" w:lineRule="atLeast"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F831EB">
        <w:rPr>
          <w:rFonts w:eastAsia="Times New Roman" w:cs="Arial"/>
          <w:color w:val="000000"/>
          <w:sz w:val="28"/>
          <w:szCs w:val="28"/>
          <w:lang w:eastAsia="zh-CN"/>
        </w:rPr>
        <w:t>4. Комиссии в течение 6 месяцев со дня вступления в силу настоящего решения, провести инвентаризацию имеющихся на территории МО «Благодаровский сельсовет» Бугурусланского</w:t>
      </w:r>
      <w:r w:rsidRPr="00F831EB">
        <w:rPr>
          <w:rFonts w:eastAsia="Times New Roman" w:cs="Arial"/>
          <w:color w:val="000000"/>
          <w:sz w:val="28"/>
          <w:szCs w:val="28"/>
          <w:lang w:eastAsia="zh-CN" w:bidi="ru-RU"/>
        </w:rPr>
        <w:t xml:space="preserve"> района Оренбургской области</w:t>
      </w:r>
      <w:r w:rsidRPr="00F831EB">
        <w:rPr>
          <w:rFonts w:eastAsia="Times New Roman" w:cs="Arial"/>
          <w:color w:val="000000"/>
          <w:sz w:val="28"/>
          <w:szCs w:val="28"/>
          <w:lang w:eastAsia="zh-CN"/>
        </w:rPr>
        <w:t xml:space="preserve"> памятников, мемориальных досок и других памятных знаков.</w:t>
      </w:r>
    </w:p>
    <w:p w:rsidR="00D1382D" w:rsidRPr="00F831EB" w:rsidRDefault="00D1382D" w:rsidP="00D1382D">
      <w:pPr>
        <w:shd w:val="clear" w:color="auto" w:fill="FFFFFF"/>
        <w:suppressAutoHyphens/>
        <w:spacing w:line="240" w:lineRule="atLeast"/>
        <w:ind w:firstLine="709"/>
        <w:jc w:val="both"/>
        <w:rPr>
          <w:rFonts w:eastAsia="Times New Roman" w:cs="Arial"/>
          <w:color w:val="000000"/>
          <w:sz w:val="28"/>
          <w:szCs w:val="28"/>
          <w:lang w:eastAsia="zh-CN"/>
        </w:rPr>
      </w:pPr>
    </w:p>
    <w:p w:rsidR="00D1382D" w:rsidRPr="00F831EB" w:rsidRDefault="00D1382D" w:rsidP="00D1382D">
      <w:pPr>
        <w:shd w:val="clear" w:color="auto" w:fill="FFFFFF"/>
        <w:suppressAutoHyphens/>
        <w:spacing w:line="240" w:lineRule="atLeast"/>
        <w:ind w:firstLine="709"/>
        <w:jc w:val="both"/>
        <w:rPr>
          <w:rFonts w:eastAsia="Times New Roman" w:cs="Arial"/>
          <w:color w:val="000000"/>
          <w:sz w:val="28"/>
          <w:szCs w:val="28"/>
          <w:lang w:eastAsia="zh-CN"/>
        </w:rPr>
      </w:pPr>
    </w:p>
    <w:p w:rsidR="00D1382D" w:rsidRPr="00F831EB" w:rsidRDefault="00D1382D" w:rsidP="00D1382D">
      <w:pPr>
        <w:shd w:val="clear" w:color="auto" w:fill="FFFFFF"/>
        <w:suppressAutoHyphens/>
        <w:spacing w:line="240" w:lineRule="atLeast"/>
        <w:ind w:firstLine="709"/>
        <w:jc w:val="both"/>
        <w:rPr>
          <w:rFonts w:eastAsia="Times New Roman" w:cs="Arial"/>
          <w:color w:val="000000"/>
          <w:sz w:val="28"/>
          <w:szCs w:val="28"/>
          <w:lang w:eastAsia="zh-CN"/>
        </w:rPr>
      </w:pPr>
      <w:r w:rsidRPr="00F831EB">
        <w:rPr>
          <w:rFonts w:eastAsia="Times New Roman" w:cs="Arial"/>
          <w:color w:val="000000"/>
          <w:sz w:val="28"/>
          <w:szCs w:val="28"/>
          <w:lang w:eastAsia="zh-CN"/>
        </w:rPr>
        <w:t xml:space="preserve">Глава муниципального образования                                    </w:t>
      </w:r>
      <w:proofErr w:type="spellStart"/>
      <w:r w:rsidRPr="00F831EB">
        <w:rPr>
          <w:rFonts w:eastAsia="Times New Roman" w:cs="Arial"/>
          <w:color w:val="000000"/>
          <w:sz w:val="28"/>
          <w:szCs w:val="28"/>
          <w:lang w:eastAsia="zh-CN"/>
        </w:rPr>
        <w:t>Е.В.Демидова</w:t>
      </w:r>
      <w:proofErr w:type="spellEnd"/>
    </w:p>
    <w:p w:rsidR="00D1382D" w:rsidRPr="00B57A8F" w:rsidRDefault="00D1382D" w:rsidP="00D1382D">
      <w:pPr>
        <w:pageBreakBefore/>
        <w:suppressAutoHyphens/>
        <w:autoSpaceDE w:val="0"/>
        <w:ind w:left="5103"/>
        <w:jc w:val="right"/>
        <w:rPr>
          <w:rFonts w:ascii="Arial" w:eastAsia="Times New Roman" w:hAnsi="Arial" w:cs="Arial"/>
          <w:lang w:eastAsia="zh-CN"/>
        </w:rPr>
      </w:pPr>
      <w:r w:rsidRPr="00B57A8F">
        <w:rPr>
          <w:rFonts w:eastAsia="Times New Roman" w:cs="Arial"/>
          <w:lang w:eastAsia="zh-CN"/>
        </w:rPr>
        <w:lastRenderedPageBreak/>
        <w:t>Приложение № 1</w:t>
      </w:r>
    </w:p>
    <w:p w:rsidR="00D1382D" w:rsidRDefault="00D1382D" w:rsidP="00D1382D">
      <w:pPr>
        <w:suppressAutoHyphens/>
        <w:autoSpaceDE w:val="0"/>
        <w:ind w:left="5103"/>
        <w:jc w:val="right"/>
        <w:rPr>
          <w:rFonts w:eastAsia="Times New Roman" w:cs="Arial"/>
          <w:lang w:eastAsia="zh-CN"/>
        </w:rPr>
      </w:pPr>
      <w:r>
        <w:rPr>
          <w:rFonts w:eastAsia="Times New Roman" w:cs="Arial"/>
          <w:lang w:eastAsia="zh-CN"/>
        </w:rPr>
        <w:t>к решению Совета депутатов МО «Благодаровский сельсовет»</w:t>
      </w:r>
    </w:p>
    <w:p w:rsidR="00D1382D" w:rsidRPr="00B57A8F" w:rsidRDefault="00D1382D" w:rsidP="00D1382D">
      <w:pPr>
        <w:suppressAutoHyphens/>
        <w:autoSpaceDE w:val="0"/>
        <w:ind w:left="5103"/>
        <w:jc w:val="right"/>
        <w:rPr>
          <w:rFonts w:eastAsia="Times New Roman" w:cs="Arial"/>
          <w:lang w:eastAsia="zh-CN"/>
        </w:rPr>
      </w:pPr>
      <w:r>
        <w:rPr>
          <w:rFonts w:eastAsia="Times New Roman" w:cs="Arial"/>
          <w:lang w:eastAsia="zh-CN"/>
        </w:rPr>
        <w:t>от 12.11.2019 № 152</w:t>
      </w:r>
    </w:p>
    <w:p w:rsidR="00D1382D" w:rsidRPr="00F831EB" w:rsidRDefault="00D1382D" w:rsidP="00D1382D">
      <w:pPr>
        <w:suppressAutoHyphens/>
        <w:autoSpaceDE w:val="0"/>
        <w:ind w:firstLine="540"/>
        <w:jc w:val="both"/>
        <w:rPr>
          <w:rFonts w:eastAsia="Times New Roman" w:cs="Arial"/>
          <w:sz w:val="28"/>
          <w:szCs w:val="28"/>
          <w:lang w:eastAsia="zh-CN"/>
        </w:rPr>
      </w:pPr>
    </w:p>
    <w:p w:rsidR="00D1382D" w:rsidRPr="00F831EB" w:rsidRDefault="00D1382D" w:rsidP="00D1382D">
      <w:pPr>
        <w:widowControl w:val="0"/>
        <w:suppressAutoHyphens/>
        <w:autoSpaceDE w:val="0"/>
        <w:jc w:val="center"/>
        <w:rPr>
          <w:rFonts w:ascii="Calibri" w:eastAsia="Times New Roman" w:hAnsi="Calibri" w:cs="Calibri"/>
          <w:b/>
          <w:sz w:val="28"/>
          <w:szCs w:val="28"/>
          <w:lang w:eastAsia="zh-CN"/>
        </w:rPr>
      </w:pPr>
      <w:bookmarkStart w:id="1" w:name="P32"/>
      <w:bookmarkEnd w:id="1"/>
      <w:r w:rsidRPr="00F831EB">
        <w:rPr>
          <w:rFonts w:eastAsia="Times New Roman" w:cs="Arial"/>
          <w:sz w:val="28"/>
          <w:szCs w:val="28"/>
          <w:lang w:eastAsia="zh-CN"/>
        </w:rPr>
        <w:t>ПОЛОЖЕНИЕ</w:t>
      </w:r>
    </w:p>
    <w:p w:rsidR="00D1382D" w:rsidRPr="00F831EB" w:rsidRDefault="00D1382D" w:rsidP="00D1382D">
      <w:pPr>
        <w:widowControl w:val="0"/>
        <w:suppressAutoHyphens/>
        <w:autoSpaceDE w:val="0"/>
        <w:jc w:val="center"/>
        <w:rPr>
          <w:rFonts w:eastAsia="Times New Roman" w:cs="Arial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 xml:space="preserve">О ПОРЯДКЕ УСТАНОВКИ ПАМЯТНИКОВ, МЕМОРИАЛЬНЫХ ДОСОК И ДРУГИХ ПАМЯТНЫХ ЗНАКОВ НА ТЕРРИТОРИИ МО «БЛАГОДАРОВСКИЙ СЕЛЬСОВЕТ» </w:t>
      </w:r>
    </w:p>
    <w:p w:rsidR="00D1382D" w:rsidRPr="00F831EB" w:rsidRDefault="00D1382D" w:rsidP="00D1382D">
      <w:pPr>
        <w:widowControl w:val="0"/>
        <w:suppressAutoHyphens/>
        <w:autoSpaceDE w:val="0"/>
        <w:jc w:val="center"/>
        <w:rPr>
          <w:rFonts w:ascii="Calibri" w:eastAsia="Times New Roman" w:hAnsi="Calibri" w:cs="Calibri"/>
          <w:b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 xml:space="preserve"> БУГУРУСЛАНСКОГО РАЙОНА  ОРЕНБУРГСКОЙ ОБЛАСТИ</w:t>
      </w:r>
    </w:p>
    <w:p w:rsidR="00D1382D" w:rsidRPr="00F831EB" w:rsidRDefault="00D1382D" w:rsidP="00D1382D">
      <w:pPr>
        <w:suppressAutoHyphens/>
        <w:autoSpaceDE w:val="0"/>
        <w:ind w:firstLine="540"/>
        <w:jc w:val="both"/>
        <w:rPr>
          <w:rFonts w:eastAsia="Times New Roman" w:cs="Arial"/>
          <w:b/>
          <w:sz w:val="28"/>
          <w:szCs w:val="28"/>
          <w:lang w:eastAsia="zh-CN"/>
        </w:rPr>
      </w:pPr>
    </w:p>
    <w:p w:rsidR="00D1382D" w:rsidRPr="00F831EB" w:rsidRDefault="00D1382D" w:rsidP="00D1382D">
      <w:pPr>
        <w:shd w:val="clear" w:color="auto" w:fill="FFFFFF"/>
        <w:suppressAutoHyphens/>
        <w:jc w:val="center"/>
        <w:rPr>
          <w:rFonts w:eastAsia="Times New Roman"/>
          <w:sz w:val="28"/>
          <w:szCs w:val="28"/>
          <w:lang w:eastAsia="zh-CN"/>
        </w:rPr>
      </w:pPr>
      <w:r w:rsidRPr="00F831EB">
        <w:rPr>
          <w:rFonts w:eastAsia="Times New Roman" w:cs="Arial"/>
          <w:b/>
          <w:bCs/>
          <w:sz w:val="28"/>
          <w:szCs w:val="28"/>
          <w:lang w:eastAsia="zh-CN"/>
        </w:rPr>
        <w:t>1. Общие положения</w:t>
      </w:r>
    </w:p>
    <w:p w:rsidR="00D1382D" w:rsidRPr="00F831EB" w:rsidRDefault="00D1382D" w:rsidP="00D1382D">
      <w:pPr>
        <w:shd w:val="clear" w:color="auto" w:fill="FFFFFF"/>
        <w:suppressAutoHyphens/>
        <w:ind w:firstLine="709"/>
        <w:jc w:val="both"/>
        <w:rPr>
          <w:rFonts w:eastAsia="Times New Roman" w:cs="Arial"/>
          <w:b/>
          <w:sz w:val="28"/>
          <w:szCs w:val="28"/>
          <w:lang w:eastAsia="zh-CN"/>
        </w:rPr>
      </w:pPr>
    </w:p>
    <w:p w:rsidR="00D1382D" w:rsidRPr="00F831EB" w:rsidRDefault="00D1382D" w:rsidP="00D1382D">
      <w:pPr>
        <w:shd w:val="clear" w:color="auto" w:fill="FFFFFF"/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 xml:space="preserve">1.1. Настоящее Положение разработано в соответствии с Федеральным законом от 06.10.2003 года № 131-ФЗ «Об общих принципах организации местного самоуправления в Российской Федерации», Уставом МО «Благодаровский сельсовет» Бугурусланского района, и устанавливает основания и порядок установки памятников, мемориальных досок и других памятных знаков на территории МО «Благодаровский сельсовет» </w:t>
      </w:r>
      <w:r w:rsidRPr="00F831EB">
        <w:rPr>
          <w:rFonts w:eastAsia="Times New Roman" w:cs="Arial"/>
          <w:color w:val="000000"/>
          <w:sz w:val="28"/>
          <w:szCs w:val="28"/>
          <w:lang w:eastAsia="zh-CN" w:bidi="ru-RU"/>
        </w:rPr>
        <w:t>Бугурусланского района Оренбургской области</w:t>
      </w:r>
    </w:p>
    <w:p w:rsidR="00D1382D" w:rsidRPr="00F831EB" w:rsidRDefault="00D1382D" w:rsidP="00D1382D">
      <w:pPr>
        <w:shd w:val="clear" w:color="auto" w:fill="FFFFFF"/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1.2. Настоящее Положение определяет:</w:t>
      </w:r>
    </w:p>
    <w:p w:rsidR="00D1382D" w:rsidRPr="00F831EB" w:rsidRDefault="00D1382D" w:rsidP="00D1382D">
      <w:pPr>
        <w:shd w:val="clear" w:color="auto" w:fill="FFFFFF"/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 xml:space="preserve">- критерии, являющиеся основаниями для принятия решений об увековечении памяти о выдающихся событиях в истории Благодаровского сельсовета,  </w:t>
      </w:r>
      <w:r w:rsidRPr="00F831EB">
        <w:rPr>
          <w:rFonts w:eastAsia="Times New Roman" w:cs="Arial"/>
          <w:color w:val="000000"/>
          <w:sz w:val="28"/>
          <w:szCs w:val="28"/>
          <w:lang w:eastAsia="zh-CN" w:bidi="ru-RU"/>
        </w:rPr>
        <w:t>Бугурусланского района, Оренбургской области</w:t>
      </w:r>
      <w:r w:rsidRPr="00F831EB">
        <w:rPr>
          <w:rFonts w:eastAsia="Times New Roman" w:cs="Arial"/>
          <w:sz w:val="28"/>
          <w:szCs w:val="28"/>
          <w:lang w:eastAsia="zh-CN"/>
        </w:rPr>
        <w:t xml:space="preserve">, а также личностей, достижения и вклад которых в сфере их деятельности принесли значимую пользу </w:t>
      </w:r>
      <w:proofErr w:type="spellStart"/>
      <w:r w:rsidRPr="00F831EB">
        <w:rPr>
          <w:rFonts w:eastAsia="Times New Roman" w:cs="Arial"/>
          <w:sz w:val="28"/>
          <w:szCs w:val="28"/>
          <w:lang w:eastAsia="zh-CN"/>
        </w:rPr>
        <w:t>Благодаровскому</w:t>
      </w:r>
      <w:proofErr w:type="spellEnd"/>
      <w:r w:rsidRPr="00F831EB">
        <w:rPr>
          <w:rFonts w:eastAsia="Times New Roman" w:cs="Arial"/>
          <w:sz w:val="28"/>
          <w:szCs w:val="28"/>
          <w:lang w:eastAsia="zh-CN"/>
        </w:rPr>
        <w:t xml:space="preserve"> сельсовету, Бугурусланскому району, Оренбургской области и Отечеству;</w:t>
      </w:r>
    </w:p>
    <w:p w:rsidR="00D1382D" w:rsidRPr="00F831EB" w:rsidRDefault="00D1382D" w:rsidP="00D1382D">
      <w:pPr>
        <w:shd w:val="clear" w:color="auto" w:fill="FFFFFF"/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- порядок и условия установки памятников, мемориальных досок и других памятных знаков на территории МО «Благодаровский сельсовет» Бугурусланского</w:t>
      </w:r>
      <w:r w:rsidRPr="00F831EB">
        <w:rPr>
          <w:rFonts w:eastAsia="Times New Roman" w:cs="Arial"/>
          <w:color w:val="000000"/>
          <w:sz w:val="28"/>
          <w:szCs w:val="28"/>
          <w:lang w:eastAsia="zh-CN" w:bidi="ru-RU"/>
        </w:rPr>
        <w:t xml:space="preserve"> района Оренбургской области</w:t>
      </w:r>
      <w:r w:rsidRPr="00F831EB">
        <w:rPr>
          <w:rFonts w:eastAsia="Times New Roman" w:cs="Arial"/>
          <w:sz w:val="28"/>
          <w:szCs w:val="28"/>
          <w:lang w:eastAsia="zh-CN"/>
        </w:rPr>
        <w:t>;</w:t>
      </w:r>
    </w:p>
    <w:p w:rsidR="00D1382D" w:rsidRPr="00F831EB" w:rsidRDefault="00D1382D" w:rsidP="00D1382D">
      <w:pPr>
        <w:shd w:val="clear" w:color="auto" w:fill="FFFFFF"/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- порядок финансирования работ по изготовлению и установке, а также ремонту, реставрации и воссозданию утраченных памятников, мемориальных досок;</w:t>
      </w:r>
    </w:p>
    <w:p w:rsidR="00D1382D" w:rsidRPr="00F831EB" w:rsidRDefault="00D1382D" w:rsidP="00D1382D">
      <w:pPr>
        <w:shd w:val="clear" w:color="auto" w:fill="FFFFFF"/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- порядок учета памятников, мемориальных досок и других памятных знаков, обязанности по их сохранению и поддержанию в эстетическом виде.</w:t>
      </w:r>
    </w:p>
    <w:p w:rsidR="00D1382D" w:rsidRPr="00F831EB" w:rsidRDefault="00D1382D" w:rsidP="00D1382D">
      <w:pPr>
        <w:suppressAutoHyphens/>
        <w:autoSpaceDE w:val="0"/>
        <w:ind w:firstLine="709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 w:rsidRPr="00F831EB">
        <w:rPr>
          <w:rFonts w:eastAsia="Times New Roman" w:cs="Arial"/>
          <w:color w:val="000000"/>
          <w:sz w:val="28"/>
          <w:szCs w:val="28"/>
          <w:lang w:eastAsia="zh-CN"/>
        </w:rPr>
        <w:t xml:space="preserve">1.3. </w:t>
      </w:r>
      <w:r w:rsidRPr="00F831EB">
        <w:rPr>
          <w:rFonts w:eastAsia="Times New Roman" w:cs="Arial"/>
          <w:sz w:val="28"/>
          <w:szCs w:val="28"/>
          <w:lang w:eastAsia="zh-CN"/>
        </w:rPr>
        <w:t xml:space="preserve">Памятник - произведение монументального искусства, созданное для увековечения памяти о выдающейся личности или историческом событии. </w:t>
      </w:r>
      <w:r w:rsidRPr="00F831EB">
        <w:rPr>
          <w:rFonts w:eastAsia="Times New Roman" w:cs="Arial"/>
          <w:color w:val="000000"/>
          <w:sz w:val="28"/>
          <w:szCs w:val="28"/>
          <w:lang w:eastAsia="zh-CN"/>
        </w:rPr>
        <w:t xml:space="preserve">Наиболее распространённые виды памятников - скульптурная группа, статуя, бюст, триумфальная арка, колонна, обелиск и т. д. В архитектурном плане памятники организуют пространство, нередко памятники </w:t>
      </w:r>
      <w:proofErr w:type="gramStart"/>
      <w:r w:rsidRPr="00F831EB">
        <w:rPr>
          <w:rFonts w:eastAsia="Times New Roman" w:cs="Arial"/>
          <w:color w:val="000000"/>
          <w:sz w:val="28"/>
          <w:szCs w:val="28"/>
          <w:lang w:eastAsia="zh-CN"/>
        </w:rPr>
        <w:t>выполняют роль</w:t>
      </w:r>
      <w:proofErr w:type="gramEnd"/>
      <w:r w:rsidRPr="00F831EB">
        <w:rPr>
          <w:rFonts w:eastAsia="Times New Roman" w:cs="Arial"/>
          <w:color w:val="000000"/>
          <w:sz w:val="28"/>
          <w:szCs w:val="28"/>
          <w:lang w:eastAsia="zh-CN"/>
        </w:rPr>
        <w:t xml:space="preserve"> визуального центра площади или другого общественного пространства.</w:t>
      </w:r>
    </w:p>
    <w:p w:rsidR="00D1382D" w:rsidRPr="00F831EB" w:rsidRDefault="00D1382D" w:rsidP="00D1382D">
      <w:pPr>
        <w:suppressAutoHyphens/>
        <w:autoSpaceDE w:val="0"/>
        <w:ind w:firstLine="709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 xml:space="preserve">1.4. Мемориальная доска - одна из форм монументального искусства, представляющая собой памятный знак, предназначенный для увековечения памяти о выдающейся личности или знаменательном событии в истории </w:t>
      </w:r>
      <w:r w:rsidRPr="00F831EB">
        <w:rPr>
          <w:rFonts w:eastAsia="Times New Roman"/>
          <w:sz w:val="28"/>
          <w:szCs w:val="28"/>
          <w:lang w:eastAsia="zh-CN"/>
        </w:rPr>
        <w:lastRenderedPageBreak/>
        <w:t>Благодаровского</w:t>
      </w:r>
      <w:r w:rsidRPr="00F831EB">
        <w:rPr>
          <w:rFonts w:eastAsia="Times New Roman" w:cs="Arial"/>
          <w:sz w:val="28"/>
          <w:szCs w:val="28"/>
          <w:lang w:eastAsia="zh-CN"/>
        </w:rPr>
        <w:t xml:space="preserve"> сельсовета, Бугурусланского</w:t>
      </w:r>
      <w:r w:rsidRPr="00F831EB">
        <w:rPr>
          <w:rFonts w:eastAsia="Times New Roman" w:cs="Arial"/>
          <w:color w:val="000000"/>
          <w:sz w:val="28"/>
          <w:szCs w:val="28"/>
          <w:lang w:eastAsia="zh-CN" w:bidi="ru-RU"/>
        </w:rPr>
        <w:t xml:space="preserve"> района, Оренбургской области</w:t>
      </w:r>
      <w:r w:rsidRPr="00F831EB">
        <w:rPr>
          <w:rFonts w:eastAsia="Times New Roman" w:cs="Arial"/>
          <w:sz w:val="28"/>
          <w:szCs w:val="28"/>
          <w:lang w:eastAsia="zh-CN"/>
        </w:rPr>
        <w:t xml:space="preserve"> и Российского государства, устанавливаемый на фасаде, в интерьерах зданий, сооружений, связанных с историческим событием, жизнью и деятельностью выдающейся личности. </w:t>
      </w:r>
      <w:proofErr w:type="gramStart"/>
      <w:r w:rsidRPr="00F831EB">
        <w:rPr>
          <w:rFonts w:eastAsia="Times New Roman" w:cs="Arial"/>
          <w:sz w:val="28"/>
          <w:szCs w:val="28"/>
          <w:lang w:eastAsia="zh-CN"/>
        </w:rPr>
        <w:t>Мемориальные доски служат увековечению памяти Героев Советского Союза и полных кавалеров орденов Славы, погибших в годы Великой Отечественной войны или умерших после войны, Героев России, погибших при исполнении воинского долга и служебных обязанностей,</w:t>
      </w:r>
      <w:r w:rsidRPr="00F831EB">
        <w:rPr>
          <w:rFonts w:eastAsia="Times New Roman" w:cs="Arial"/>
          <w:b/>
          <w:bCs/>
          <w:sz w:val="28"/>
          <w:szCs w:val="28"/>
          <w:lang w:eastAsia="zh-CN"/>
        </w:rPr>
        <w:t xml:space="preserve"> </w:t>
      </w:r>
      <w:r w:rsidRPr="00F831EB">
        <w:rPr>
          <w:rFonts w:eastAsia="Times New Roman" w:cs="Arial"/>
          <w:sz w:val="28"/>
          <w:szCs w:val="28"/>
          <w:lang w:eastAsia="zh-CN"/>
        </w:rPr>
        <w:t>выдающихся людей, внесших вклад в историю Благодаровского  сельсовета, Бугурусланского</w:t>
      </w:r>
      <w:r w:rsidRPr="00F831EB">
        <w:rPr>
          <w:rFonts w:eastAsia="Times New Roman" w:cs="Arial"/>
          <w:color w:val="000000"/>
          <w:sz w:val="28"/>
          <w:szCs w:val="28"/>
          <w:lang w:eastAsia="zh-CN" w:bidi="ru-RU"/>
        </w:rPr>
        <w:t xml:space="preserve"> района, Оренбургской области</w:t>
      </w:r>
      <w:r w:rsidRPr="00F831EB">
        <w:rPr>
          <w:rFonts w:eastAsia="Times New Roman" w:cs="Arial"/>
          <w:sz w:val="28"/>
          <w:szCs w:val="28"/>
          <w:lang w:eastAsia="zh-CN"/>
        </w:rPr>
        <w:t>, имеющих авторитет и известность среди жителей Благодаровского  сельсовета Бугурусланского</w:t>
      </w:r>
      <w:r w:rsidRPr="00F831EB">
        <w:rPr>
          <w:rFonts w:eastAsia="Times New Roman" w:cs="Arial"/>
          <w:color w:val="000000"/>
          <w:sz w:val="28"/>
          <w:szCs w:val="28"/>
          <w:lang w:eastAsia="zh-CN" w:bidi="ru-RU"/>
        </w:rPr>
        <w:t xml:space="preserve"> района</w:t>
      </w:r>
      <w:r w:rsidRPr="00F831EB">
        <w:rPr>
          <w:rFonts w:eastAsia="Times New Roman" w:cs="Arial"/>
          <w:sz w:val="28"/>
          <w:szCs w:val="28"/>
          <w:lang w:eastAsia="zh-CN"/>
        </w:rPr>
        <w:t>, в связи с профессиональной, общественной</w:t>
      </w:r>
      <w:proofErr w:type="gramEnd"/>
      <w:r w:rsidRPr="00F831EB">
        <w:rPr>
          <w:rFonts w:eastAsia="Times New Roman" w:cs="Arial"/>
          <w:sz w:val="28"/>
          <w:szCs w:val="28"/>
          <w:lang w:eastAsia="zh-CN"/>
        </w:rPr>
        <w:t xml:space="preserve">, </w:t>
      </w:r>
      <w:proofErr w:type="gramStart"/>
      <w:r w:rsidRPr="00F831EB">
        <w:rPr>
          <w:rFonts w:eastAsia="Times New Roman" w:cs="Arial"/>
          <w:sz w:val="28"/>
          <w:szCs w:val="28"/>
          <w:lang w:eastAsia="zh-CN"/>
        </w:rPr>
        <w:t>военной, научной, культурной, благотворительной, а также иной деятельностью со значительными результатами для Российской Федерации, Оренбургской области, Бугурусланского района и Благодаровского сельсовета, отмеченных правительственными наградами (орденами, медалями) за заслуги в области науки, техники, литературы, искусства, культуры, спорта и иной отрасли, а также увековечению памятных событий в истории Бугурусланского</w:t>
      </w:r>
      <w:r w:rsidRPr="00F831EB">
        <w:rPr>
          <w:rFonts w:eastAsia="Times New Roman" w:cs="Arial"/>
          <w:color w:val="000000"/>
          <w:sz w:val="28"/>
          <w:szCs w:val="28"/>
          <w:lang w:eastAsia="zh-CN" w:bidi="ru-RU"/>
        </w:rPr>
        <w:t xml:space="preserve"> района Оренбургской области</w:t>
      </w:r>
      <w:r w:rsidRPr="00F831EB">
        <w:rPr>
          <w:rFonts w:eastAsia="Times New Roman" w:cs="Arial"/>
          <w:sz w:val="28"/>
          <w:szCs w:val="28"/>
          <w:lang w:eastAsia="zh-CN"/>
        </w:rPr>
        <w:t>, в целях формирования социокультурной среды, воспитания в гражданах чувства уважения</w:t>
      </w:r>
      <w:proofErr w:type="gramEnd"/>
      <w:r w:rsidRPr="00F831EB">
        <w:rPr>
          <w:rFonts w:eastAsia="Times New Roman" w:cs="Arial"/>
          <w:sz w:val="28"/>
          <w:szCs w:val="28"/>
          <w:lang w:eastAsia="zh-CN"/>
        </w:rPr>
        <w:t xml:space="preserve"> и любви к историческим традициям и наследию.</w:t>
      </w:r>
    </w:p>
    <w:p w:rsidR="00D1382D" w:rsidRPr="00F831EB" w:rsidRDefault="00D1382D" w:rsidP="00D1382D">
      <w:pPr>
        <w:shd w:val="clear" w:color="auto" w:fill="FFFFFF"/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1.5. Памятный знак - сооружение или предмет, связанный с историческими событиями в жизни народа, развитием общества и государства.</w:t>
      </w:r>
      <w:r w:rsidRPr="00F831EB">
        <w:rPr>
          <w:rFonts w:eastAsia="Times New Roman" w:cs="Arial"/>
          <w:color w:val="000000"/>
          <w:sz w:val="28"/>
          <w:szCs w:val="28"/>
          <w:lang w:eastAsia="zh-CN"/>
        </w:rPr>
        <w:t xml:space="preserve"> </w:t>
      </w:r>
    </w:p>
    <w:p w:rsidR="00D1382D" w:rsidRPr="00F831EB" w:rsidRDefault="00D1382D" w:rsidP="00D1382D">
      <w:pPr>
        <w:shd w:val="clear" w:color="auto" w:fill="FFFFFF"/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1.6. Другие памятные знаки - информационные доски (таблички), информирующие об историческом событии или указывающие на места расположения не сохранившихся зданий и других объектов, являющихся памятниками истории, культуры или архитектуры, или разъясняющие наименования улиц, а также историю улиц, подвергшихся переименованиям.</w:t>
      </w:r>
    </w:p>
    <w:p w:rsidR="00D1382D" w:rsidRPr="00F831EB" w:rsidRDefault="00D1382D" w:rsidP="00D1382D">
      <w:pPr>
        <w:suppressAutoHyphens/>
        <w:ind w:firstLine="709"/>
        <w:rPr>
          <w:rFonts w:eastAsia="Times New Roman" w:cs="Arial"/>
          <w:sz w:val="28"/>
          <w:szCs w:val="28"/>
          <w:lang w:eastAsia="zh-CN"/>
        </w:rPr>
      </w:pPr>
    </w:p>
    <w:p w:rsidR="00D1382D" w:rsidRPr="00F831EB" w:rsidRDefault="00D1382D" w:rsidP="00D1382D">
      <w:pPr>
        <w:suppressAutoHyphens/>
        <w:jc w:val="center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b/>
          <w:bCs/>
          <w:sz w:val="28"/>
          <w:szCs w:val="28"/>
          <w:lang w:eastAsia="zh-CN"/>
        </w:rPr>
        <w:t>2. Критерии для принятия решений об установке памятников, мемориальных досок и других памятных знаков</w:t>
      </w:r>
    </w:p>
    <w:p w:rsidR="00D1382D" w:rsidRPr="00F831EB" w:rsidRDefault="00D1382D" w:rsidP="00D1382D">
      <w:pPr>
        <w:suppressAutoHyphens/>
        <w:ind w:firstLine="709"/>
        <w:rPr>
          <w:rFonts w:eastAsia="Times New Roman" w:cs="Arial"/>
          <w:sz w:val="28"/>
          <w:szCs w:val="28"/>
          <w:lang w:eastAsia="zh-CN"/>
        </w:rPr>
      </w:pP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2.1. Критериями для принятия решений об установке памятников, мемориальных досок и других памятных знаков являются: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 xml:space="preserve">1) наличие достоверных сведений, подтвержденных документально, о значимости события, которому посвящен памятник, мемориальная доска, и других памятных знаков в истории Отечества, Оренбургской </w:t>
      </w:r>
      <w:proofErr w:type="spellStart"/>
      <w:r w:rsidRPr="00F831EB">
        <w:rPr>
          <w:rFonts w:eastAsia="Times New Roman" w:cs="Arial"/>
          <w:sz w:val="28"/>
          <w:szCs w:val="28"/>
          <w:lang w:eastAsia="zh-CN"/>
        </w:rPr>
        <w:t>области</w:t>
      </w:r>
      <w:proofErr w:type="gramStart"/>
      <w:r w:rsidRPr="00F831EB">
        <w:rPr>
          <w:rFonts w:eastAsia="Times New Roman" w:cs="Arial"/>
          <w:sz w:val="28"/>
          <w:szCs w:val="28"/>
          <w:lang w:eastAsia="zh-CN"/>
        </w:rPr>
        <w:t>,Б</w:t>
      </w:r>
      <w:proofErr w:type="gramEnd"/>
      <w:r w:rsidRPr="00F831EB">
        <w:rPr>
          <w:rFonts w:eastAsia="Times New Roman" w:cs="Arial"/>
          <w:sz w:val="28"/>
          <w:szCs w:val="28"/>
          <w:lang w:eastAsia="zh-CN"/>
        </w:rPr>
        <w:t>угурусланского</w:t>
      </w:r>
      <w:proofErr w:type="spellEnd"/>
      <w:r w:rsidRPr="00F831EB">
        <w:rPr>
          <w:rFonts w:eastAsia="Times New Roman" w:cs="Arial"/>
          <w:sz w:val="28"/>
          <w:szCs w:val="28"/>
          <w:lang w:eastAsia="zh-CN"/>
        </w:rPr>
        <w:t xml:space="preserve"> района и Благодаровского сельсовета;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proofErr w:type="gramStart"/>
      <w:r w:rsidRPr="00F831EB">
        <w:rPr>
          <w:rFonts w:eastAsia="Times New Roman" w:cs="Arial"/>
          <w:sz w:val="28"/>
          <w:szCs w:val="28"/>
          <w:lang w:eastAsia="zh-CN"/>
        </w:rPr>
        <w:t xml:space="preserve">2) наличие у гражданина официально признанных выдающихся заслуг и высокого профессионального мастерства в области развития экономики, культуры, образования и науки, здравоохранения, физической культуры и спорта, обеспечения экологической безопасности, охраны окружающей среды, правопорядка и общественной безопасности, проведение в течение длительного времени активной общественной, благотворительной и иной деятельности, способствовавшей развитию Бугурусланского района, </w:t>
      </w:r>
      <w:r w:rsidRPr="00F831EB">
        <w:rPr>
          <w:rFonts w:eastAsia="Times New Roman" w:cs="Arial"/>
          <w:sz w:val="28"/>
          <w:szCs w:val="28"/>
          <w:lang w:eastAsia="zh-CN"/>
        </w:rPr>
        <w:lastRenderedPageBreak/>
        <w:t>повышению его престижа и авторитета, и завоевавшим тем самым право</w:t>
      </w:r>
      <w:proofErr w:type="gramEnd"/>
      <w:r w:rsidRPr="00F831EB">
        <w:rPr>
          <w:rFonts w:eastAsia="Times New Roman" w:cs="Arial"/>
          <w:sz w:val="28"/>
          <w:szCs w:val="28"/>
          <w:lang w:eastAsia="zh-CN"/>
        </w:rPr>
        <w:t xml:space="preserve"> на всеобщее уважение и благодарность жителей муниципального образования;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3) примеры проявления особого героизма, мужества, смелости, отваги.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2.2. Рассмотрение вопроса об установке памятника, мемориальной доски и другого памятного знака производится по истечении 5 лет со дня события или смерти лица, об увековечении памяти которого ходатайствуют инициаторы.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 xml:space="preserve">2.3. На лиц, удостоенных звания Героя Советского Союза, Героя Российской Федерации, Героя Социалистического Труда, полных кавалеров ордена Славы, награжденных орденом "За заслуги перед Отечеством", орденом Трудовой Славы, орденом Мужества, лиц погибших </w:t>
      </w:r>
      <w:proofErr w:type="gramStart"/>
      <w:r w:rsidRPr="00F831EB">
        <w:rPr>
          <w:rFonts w:eastAsia="Times New Roman" w:cs="Arial"/>
          <w:sz w:val="28"/>
          <w:szCs w:val="28"/>
          <w:lang w:eastAsia="zh-CN"/>
        </w:rPr>
        <w:t>при</w:t>
      </w:r>
      <w:proofErr w:type="gramEnd"/>
      <w:r w:rsidRPr="00F831EB">
        <w:rPr>
          <w:rFonts w:eastAsia="Times New Roman" w:cs="Arial"/>
          <w:sz w:val="28"/>
          <w:szCs w:val="28"/>
          <w:lang w:eastAsia="zh-CN"/>
        </w:rPr>
        <w:t xml:space="preserve"> исполнения воинского долга, ограничения по срокам обращения об установке памятника, мемориальной доски и другого памятного знака не распространяются.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2.4. При решении вопроса об установке памятника, мемориальной доски и другого памятного знака учитывается наличие или отсутствие иных форм увековечения данного события на территории МО «</w:t>
      </w:r>
      <w:r w:rsidRPr="00F831EB">
        <w:rPr>
          <w:rFonts w:eastAsia="Times New Roman"/>
          <w:sz w:val="28"/>
          <w:szCs w:val="28"/>
          <w:lang w:eastAsia="zh-CN"/>
        </w:rPr>
        <w:t xml:space="preserve">Благодаровский </w:t>
      </w:r>
      <w:r w:rsidRPr="00F831EB">
        <w:rPr>
          <w:rFonts w:eastAsia="Times New Roman" w:cs="Arial"/>
          <w:sz w:val="28"/>
          <w:szCs w:val="28"/>
          <w:lang w:eastAsia="zh-CN"/>
        </w:rPr>
        <w:t xml:space="preserve"> сельсовет»  Бугурусланского района.</w:t>
      </w:r>
    </w:p>
    <w:p w:rsidR="00D1382D" w:rsidRPr="00F831EB" w:rsidRDefault="00D1382D" w:rsidP="00D1382D">
      <w:pPr>
        <w:shd w:val="clear" w:color="auto" w:fill="FFFFFF"/>
        <w:suppressAutoHyphens/>
        <w:ind w:firstLine="709"/>
        <w:jc w:val="both"/>
        <w:rPr>
          <w:rFonts w:eastAsia="Times New Roman" w:cs="Arial"/>
          <w:sz w:val="28"/>
          <w:szCs w:val="28"/>
          <w:lang w:eastAsia="zh-CN"/>
        </w:rPr>
      </w:pPr>
    </w:p>
    <w:p w:rsidR="00D1382D" w:rsidRPr="00F831EB" w:rsidRDefault="00D1382D" w:rsidP="00D1382D">
      <w:pPr>
        <w:suppressAutoHyphens/>
        <w:jc w:val="center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b/>
          <w:bCs/>
          <w:sz w:val="28"/>
          <w:szCs w:val="28"/>
          <w:lang w:eastAsia="zh-CN"/>
        </w:rPr>
        <w:t>3. Порядок рассмотрения ходатайств об установке памятников, мемориальных досок и других памятных знаков</w:t>
      </w:r>
    </w:p>
    <w:p w:rsidR="00D1382D" w:rsidRPr="00F831EB" w:rsidRDefault="00D1382D" w:rsidP="00D1382D">
      <w:pPr>
        <w:widowControl w:val="0"/>
        <w:suppressAutoHyphens/>
        <w:autoSpaceDE w:val="0"/>
        <w:ind w:firstLine="709"/>
        <w:jc w:val="both"/>
        <w:rPr>
          <w:rFonts w:eastAsia="Times New Roman" w:cs="Arial"/>
          <w:sz w:val="28"/>
          <w:szCs w:val="28"/>
          <w:lang w:eastAsia="zh-CN"/>
        </w:rPr>
      </w:pP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3.1. С инициативой об установке памятника, мемориальной доски и других памятных знаков могут выступать органы государственной власти, органы местного самоуправления, общественные и религиозные объединения граждан, трудовые коллективы предприятий, учреждений, организаций различных форм собственности, а также инициативная группа физических лиц численностью не менее 50 человек.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3.2. Письменное ходатайство об установке памятников, мемориальных досок и других памятных знаков и необходимые документы направляются на имя главы МО «</w:t>
      </w:r>
      <w:r w:rsidRPr="00F831EB">
        <w:rPr>
          <w:rFonts w:eastAsia="Times New Roman"/>
          <w:sz w:val="28"/>
          <w:szCs w:val="28"/>
          <w:lang w:eastAsia="zh-CN"/>
        </w:rPr>
        <w:t xml:space="preserve">Благодаровский </w:t>
      </w:r>
      <w:r w:rsidRPr="00F831EB">
        <w:rPr>
          <w:rFonts w:eastAsia="Times New Roman" w:cs="Arial"/>
          <w:sz w:val="28"/>
          <w:szCs w:val="28"/>
          <w:lang w:eastAsia="zh-CN"/>
        </w:rPr>
        <w:t>сельсовет» и передаются в Комиссию по рассмотрению вопросов об установке памятников, мемориальных досок и других памятных знаков на территории  МО «Благодаровский  сельсовет» Бугурусланского района (далее - Комиссия) для рассмотрения.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3.3. Перечень документов, представляемых в комиссию: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1) письменное обращение (ходатайство) с просьбой об увековечении памяти личности или события с обоснованием целесообразности установки памятника, мемориальной доски или другого памятного знака;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2) историческая или историко-биографическая справка;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3) копии документов, подтверждающих достоверность события или заслуги увековечиваемого лица;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4) сведения о предполагаемом месте установки памятника, мемориальной доски и другого памятного знака с обоснованием его выбора (представляется фотография предполагаемого места);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5) предложение по проекту (эскиз, макет) памятника, мемориальной доски или другого памятного знака;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lastRenderedPageBreak/>
        <w:t>6) предложение по тексту надписи;</w:t>
      </w:r>
    </w:p>
    <w:p w:rsidR="00D1382D" w:rsidRPr="00F831EB" w:rsidRDefault="00D1382D" w:rsidP="00D1382D">
      <w:pPr>
        <w:shd w:val="clear" w:color="auto" w:fill="FFFFFF"/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7) письменное согласие собственника здания, сооружения на размещение мемориальной доски или памятного знака;</w:t>
      </w:r>
    </w:p>
    <w:p w:rsidR="00D1382D" w:rsidRPr="00F831EB" w:rsidRDefault="00D1382D" w:rsidP="00D1382D">
      <w:pPr>
        <w:shd w:val="clear" w:color="auto" w:fill="FFFFFF"/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8) письменное обязательство ходатайствующей организации о финансировании работ по художественно-архитектурному проектированию, изготовлению, установке и техническому обеспечению торжественного открытия мемориальной доски,  с указанием банковских реквизитов.</w:t>
      </w:r>
    </w:p>
    <w:p w:rsidR="00D1382D" w:rsidRPr="00F831EB" w:rsidRDefault="00D1382D" w:rsidP="00D1382D">
      <w:pPr>
        <w:shd w:val="clear" w:color="auto" w:fill="FFFFFF"/>
        <w:suppressAutoHyphens/>
        <w:ind w:firstLine="709"/>
        <w:jc w:val="center"/>
        <w:rPr>
          <w:rFonts w:eastAsia="Times New Roman" w:cs="Arial"/>
          <w:sz w:val="28"/>
          <w:szCs w:val="28"/>
          <w:lang w:eastAsia="zh-CN"/>
        </w:rPr>
      </w:pPr>
    </w:p>
    <w:p w:rsidR="00D1382D" w:rsidRPr="00F831EB" w:rsidRDefault="00D1382D" w:rsidP="00D1382D">
      <w:pPr>
        <w:shd w:val="clear" w:color="auto" w:fill="FFFFFF"/>
        <w:suppressAutoHyphens/>
        <w:jc w:val="center"/>
        <w:rPr>
          <w:rFonts w:eastAsia="Times New Roman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4. Порядок рассмотрения и принятия решений</w:t>
      </w:r>
    </w:p>
    <w:p w:rsidR="00D1382D" w:rsidRPr="00F831EB" w:rsidRDefault="00D1382D" w:rsidP="00D1382D">
      <w:pPr>
        <w:shd w:val="clear" w:color="auto" w:fill="FFFFFF"/>
        <w:suppressAutoHyphens/>
        <w:ind w:firstLine="709"/>
        <w:jc w:val="center"/>
        <w:rPr>
          <w:rFonts w:eastAsia="Times New Roman"/>
          <w:sz w:val="28"/>
          <w:szCs w:val="28"/>
          <w:lang w:eastAsia="zh-CN"/>
        </w:rPr>
      </w:pPr>
    </w:p>
    <w:p w:rsidR="00D1382D" w:rsidRPr="00F831EB" w:rsidRDefault="00D1382D" w:rsidP="00D1382D">
      <w:pPr>
        <w:widowControl w:val="0"/>
        <w:suppressAutoHyphens/>
        <w:autoSpaceDE w:val="0"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4.1. Предложения об установлении памятников, мемориальных досок и других памятных знаков   передаются на рассмотрение Комиссии по рассмотрению вопросов об установке памятников, мемориальных досок и других памятных знаков на территории МО «Благодаровский сельсовет» Бугурусланского района (далее по тексту - Комиссия).</w:t>
      </w:r>
    </w:p>
    <w:p w:rsidR="00D1382D" w:rsidRPr="00F831EB" w:rsidRDefault="00D1382D" w:rsidP="00D1382D">
      <w:pPr>
        <w:shd w:val="clear" w:color="auto" w:fill="FFFFFF"/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Заседания Комиссии проводятся по мере поступления ходатайств об установлении или реконструкции, переносе, демонтаже памятников, мемориальных досок и других памятных знаков.</w:t>
      </w:r>
    </w:p>
    <w:p w:rsidR="00D1382D" w:rsidRPr="00F831EB" w:rsidRDefault="00D1382D" w:rsidP="00D1382D">
      <w:pPr>
        <w:widowControl w:val="0"/>
        <w:suppressAutoHyphens/>
        <w:autoSpaceDE w:val="0"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4.2. Комиссия проводит экспертизу поступивших предложений и дает по ним официальное заключение для последующего рассмотрения на заседании Совета  депутатов МО «Благодаровский сельсовет» Бугурусланского района (далее по тексту Совет   депутатов).</w:t>
      </w:r>
    </w:p>
    <w:p w:rsidR="00D1382D" w:rsidRPr="00F831EB" w:rsidRDefault="00D1382D" w:rsidP="00D1382D">
      <w:pPr>
        <w:shd w:val="clear" w:color="auto" w:fill="FFFFFF"/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4.3. Место установки памятника, мемориальной доски, других памятных знаков, должны быть согласованы с администрацией  МО «Благодаровский сельсовет» Бугурусланского района, на территории которого предполагается данная установка,  собственником здания. Администрация   сельского поселения может отказать в согласовании установки  мемориальной доски, в случае запланированного сноса или капитального ремонта здания, на котором организацией-инициатором предполагается установить мемориальную доску. В случае возникновения других причин отказа в согласовании администрация  направляет свое мотивированное мнение Комиссии и инициаторам.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4.4. Проект, размеры, эскизные проекты размещения и оформления, памятников, мемориальных досок и других памятных знаков согласовывается с администрацией   сельского поселения.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4.5.. По проекту памятника, мемориальной доски и другого памятного знака может быть объявлен публичный конкурс или проведено публичное обсуждение в соответствии с законодательством Российской Федерации.</w:t>
      </w:r>
    </w:p>
    <w:p w:rsidR="00D1382D" w:rsidRPr="00F831EB" w:rsidRDefault="00D1382D" w:rsidP="00D1382D">
      <w:pPr>
        <w:shd w:val="clear" w:color="auto" w:fill="FFFFFF"/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4.6. При рассмотрении предложений Комиссия должна учитывать наличие (или отсутствие) других форм увековечения памяти события или лица. Комиссия вправе провести опрос общественного мнения по рассматриваемым предложениям.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 xml:space="preserve">4.7. Если установка мемориальных досок и других памятных знаков планируется на здании или сооружении, являющемся памятником истории и архитектуры эскизные проекты мемориальных досок и других памятных </w:t>
      </w:r>
      <w:r w:rsidRPr="00F831EB">
        <w:rPr>
          <w:rFonts w:eastAsia="Times New Roman" w:cs="Arial"/>
          <w:sz w:val="28"/>
          <w:szCs w:val="28"/>
          <w:lang w:eastAsia="zh-CN"/>
        </w:rPr>
        <w:lastRenderedPageBreak/>
        <w:t>знаков, места их размещения согласовываются с органом по охране памятников историко-культурного наследия Оренбургской области. Согласование проводит ходатайствующая сторона.</w:t>
      </w:r>
    </w:p>
    <w:p w:rsidR="00D1382D" w:rsidRPr="00F831EB" w:rsidRDefault="00D1382D" w:rsidP="00D1382D">
      <w:pPr>
        <w:shd w:val="clear" w:color="auto" w:fill="FFFFFF"/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4.8. В результате рассмотрения ходатайств Комиссия принимает одно из следующих решений:</w:t>
      </w:r>
    </w:p>
    <w:p w:rsidR="00D1382D" w:rsidRPr="00F831EB" w:rsidRDefault="00D1382D" w:rsidP="00D1382D">
      <w:pPr>
        <w:shd w:val="clear" w:color="auto" w:fill="FFFFFF"/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- поддержать ходатайство и рекомендовать Совету   депутатов принять решение об установке памятника, мемориальной доски, памятного знака;</w:t>
      </w:r>
    </w:p>
    <w:p w:rsidR="00D1382D" w:rsidRPr="00F831EB" w:rsidRDefault="00D1382D" w:rsidP="00D1382D">
      <w:pPr>
        <w:shd w:val="clear" w:color="auto" w:fill="FFFFFF"/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- рекомендовать ходатайствующей стороне увековечить память события или деятеля в других формах.</w:t>
      </w:r>
    </w:p>
    <w:p w:rsidR="00D1382D" w:rsidRPr="00F831EB" w:rsidRDefault="00D1382D" w:rsidP="00D1382D">
      <w:pPr>
        <w:shd w:val="clear" w:color="auto" w:fill="FFFFFF"/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 xml:space="preserve">- отклонить ходатайство, направить </w:t>
      </w:r>
      <w:proofErr w:type="gramStart"/>
      <w:r w:rsidRPr="00F831EB">
        <w:rPr>
          <w:rFonts w:eastAsia="Times New Roman" w:cs="Arial"/>
          <w:sz w:val="28"/>
          <w:szCs w:val="28"/>
          <w:lang w:eastAsia="zh-CN"/>
        </w:rPr>
        <w:t>обратившимся</w:t>
      </w:r>
      <w:proofErr w:type="gramEnd"/>
      <w:r w:rsidRPr="00F831EB">
        <w:rPr>
          <w:rFonts w:eastAsia="Times New Roman" w:cs="Arial"/>
          <w:sz w:val="28"/>
          <w:szCs w:val="28"/>
          <w:lang w:eastAsia="zh-CN"/>
        </w:rPr>
        <w:t xml:space="preserve"> мотивированный отказ.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При принятии положительного решения Комиссия   представляет на рассмотрение Совета   депутатов проект решения об установке памятника, мемориальной доски или другого памятного знака.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4.9. Комиссия рассматривает ходатайство и проверяет прилагаемые к нему документы в течение 20 календарных дней со дня его регистрации.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Комиссия оформляет протокол заседания, готовит решение комиссии и направляет свое решение главе МО «Благодаровский сельсовет» для согласования. В случае согласования принятого комиссией решения глава МО «Благодаровский сельсовет» вносит предложение об установке памятника, мемориальной доски и другого памятного знака на рассмотрение Совета  депутатов.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4.10. Решение об установке памятника, мемориальной доски и другого памятного знака принимается на заседании Совета   депутатов. В решении указываются адрес места установки памятника, мемориальной доски и другого памятного знака, содержание надписи, срок установки, источник финансового обеспечения работ по проектированию, изготовлению и установке, ответственное лицо.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4.11. Решение Совета  депутатов об установке мемориальной доски или другого памятного знака направляется заявителю и подлежит официальному опубликованию (обнародованию).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4.12. В случае если изготовление и установка памятника, мемориальной доски и другого памятного знака производятся за счет инициатора, и в установленные сроки не выполнены, глава МО «Благодаровский сельсовет» вносит предложение в Совет   депутатов   об отмене решения об установке такого памятника, мемориальной доски, другого памятного знака.</w:t>
      </w:r>
    </w:p>
    <w:p w:rsidR="00D1382D" w:rsidRPr="00F831EB" w:rsidRDefault="00D1382D" w:rsidP="00D1382D">
      <w:pPr>
        <w:widowControl w:val="0"/>
        <w:suppressAutoHyphens/>
        <w:autoSpaceDE w:val="0"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4.13. Мемориальные доски могут устанавливаться за счет бюджетных средств МО «Благодаровский сельсовет», на основании правового акта Совета   депутатов   с определением источника финансирования.</w:t>
      </w:r>
    </w:p>
    <w:p w:rsidR="00D1382D" w:rsidRPr="00F831EB" w:rsidRDefault="00D1382D" w:rsidP="00D1382D">
      <w:pPr>
        <w:suppressAutoHyphens/>
        <w:ind w:firstLine="709"/>
        <w:jc w:val="center"/>
        <w:rPr>
          <w:rFonts w:eastAsia="Times New Roman" w:cs="Arial"/>
          <w:b/>
          <w:sz w:val="28"/>
          <w:szCs w:val="28"/>
          <w:lang w:eastAsia="zh-CN"/>
        </w:rPr>
      </w:pPr>
    </w:p>
    <w:p w:rsidR="00D1382D" w:rsidRPr="00F831EB" w:rsidRDefault="00D1382D" w:rsidP="00D1382D">
      <w:pPr>
        <w:suppressAutoHyphens/>
        <w:jc w:val="center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b/>
          <w:bCs/>
          <w:sz w:val="28"/>
          <w:szCs w:val="28"/>
          <w:lang w:eastAsia="zh-CN"/>
        </w:rPr>
        <w:t>5. Архитектурно-художественные требования, предъявляемые к памятникам, мемориальным доскам и другим памятным знакам</w:t>
      </w:r>
    </w:p>
    <w:p w:rsidR="00D1382D" w:rsidRPr="00F831EB" w:rsidRDefault="00D1382D" w:rsidP="00D1382D">
      <w:pPr>
        <w:suppressAutoHyphens/>
        <w:ind w:firstLine="709"/>
        <w:jc w:val="both"/>
        <w:rPr>
          <w:rFonts w:eastAsia="Times New Roman" w:cs="Arial"/>
          <w:sz w:val="28"/>
          <w:szCs w:val="28"/>
          <w:lang w:eastAsia="zh-CN"/>
        </w:rPr>
      </w:pP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lastRenderedPageBreak/>
        <w:t>5.1. Архитектурно-</w:t>
      </w:r>
      <w:proofErr w:type="gramStart"/>
      <w:r w:rsidRPr="00F831EB">
        <w:rPr>
          <w:rFonts w:eastAsia="Times New Roman" w:cs="Arial"/>
          <w:sz w:val="28"/>
          <w:szCs w:val="28"/>
          <w:lang w:eastAsia="zh-CN"/>
        </w:rPr>
        <w:t>художественное решение</w:t>
      </w:r>
      <w:proofErr w:type="gramEnd"/>
      <w:r w:rsidRPr="00F831EB">
        <w:rPr>
          <w:rFonts w:eastAsia="Times New Roman" w:cs="Arial"/>
          <w:sz w:val="28"/>
          <w:szCs w:val="28"/>
          <w:lang w:eastAsia="zh-CN"/>
        </w:rPr>
        <w:t xml:space="preserve"> памятника, мемориальной доски и другого памятного знака не должно противоречить характеру места его установки, особенностям среды, в которую он привносится как новый элемент.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5.2. При согласовании проекта и места установки памятника, мемориальной доски и другого памятного знака учитываются следующие требования: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5.2.1. Размещение памятника, мемориальной доски и другого памятного знака с учетом его панорамного восприятия.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5.2.2. Учет существующей градостроительной ситуации, окружающей застройки и размещение исходя из градостроительных возможностей в случае размещения памятника, памятного знака на земельном участке.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5.3. Текст мемориальной доски, памятного знака должен в лаконичной форме содержать характеристику увековечиваемого события (факта) либо периода жизни (деятельности) выдающегося лица, которому они посвящены.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 xml:space="preserve">5.4. В тексте должны быть указаны полностью фамилия, имя, отчество увековечиваемого выдающегося лица на русском языке. В исключительных случаях допускается использование творческого псевдонима. 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5.5. В тексте мемориальной доски обязательны даты, конкретизирующие время причастности выдающегося лица или события к месту установки мемориальной доски.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5.6. В композицию мемориальных досок кроме текста могут включаться портретные изображения или стилизованные изображения, олицетворяющие памятные события, декоративные элементы, подсветка, приспособление для возложения цветов.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5.7. Памятники, мемориальные доски и другие памятные знаки выполняются в материалах и технике, обеспечивающих наиболее полное выявление художественного замысла и долговечность объекта (металл, камень, керамика, высокопрочные материалы и т.д.).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5.8. Памятники устанавливаются на открытых, хорошо просматриваемых территориях, выходящих на магистрали и улицы.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5.9. Мемориальные доски устанавливаются в хорошо просматриваемых местах на высоте не ниже двух метров (на фасадах зданий).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 xml:space="preserve">5.10. </w:t>
      </w:r>
      <w:proofErr w:type="gramStart"/>
      <w:r w:rsidRPr="00F831EB">
        <w:rPr>
          <w:rFonts w:eastAsia="Times New Roman" w:cs="Arial"/>
          <w:sz w:val="28"/>
          <w:szCs w:val="28"/>
          <w:lang w:eastAsia="zh-CN"/>
        </w:rPr>
        <w:t>В случае если событие, либо жизнь и деятельность выдающейся личности были связаны со зданиями общественного назначения (учреждения культуры, образовательные учреждения, библиотеки, научные учреждения и т.п.), памятные знаки, мемориальные доски могут устанавливаться в помещениях указанных зданий.</w:t>
      </w:r>
      <w:proofErr w:type="gramEnd"/>
    </w:p>
    <w:p w:rsidR="00D1382D" w:rsidRPr="00F831EB" w:rsidRDefault="00D1382D" w:rsidP="00D1382D">
      <w:pPr>
        <w:suppressAutoHyphens/>
        <w:ind w:firstLine="709"/>
        <w:jc w:val="both"/>
        <w:rPr>
          <w:rFonts w:eastAsia="Times New Roman" w:cs="Arial"/>
          <w:sz w:val="28"/>
          <w:szCs w:val="28"/>
          <w:lang w:eastAsia="zh-CN"/>
        </w:rPr>
      </w:pPr>
    </w:p>
    <w:p w:rsidR="00D1382D" w:rsidRPr="00F831EB" w:rsidRDefault="00D1382D" w:rsidP="00D1382D">
      <w:pPr>
        <w:shd w:val="clear" w:color="auto" w:fill="FFFFFF"/>
        <w:suppressAutoHyphens/>
        <w:jc w:val="center"/>
        <w:rPr>
          <w:rFonts w:eastAsia="Times New Roman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6. Порядок изготовления и установки памятников, мемориальных досок, памятных знаков</w:t>
      </w:r>
    </w:p>
    <w:p w:rsidR="00D1382D" w:rsidRPr="00F831EB" w:rsidRDefault="00D1382D" w:rsidP="00D1382D">
      <w:pPr>
        <w:shd w:val="clear" w:color="auto" w:fill="FFFFFF"/>
        <w:suppressAutoHyphens/>
        <w:jc w:val="center"/>
        <w:rPr>
          <w:rFonts w:eastAsia="Times New Roman"/>
          <w:sz w:val="28"/>
          <w:szCs w:val="28"/>
          <w:lang w:eastAsia="zh-CN"/>
        </w:rPr>
      </w:pPr>
    </w:p>
    <w:p w:rsidR="00D1382D" w:rsidRPr="00F831EB" w:rsidRDefault="00D1382D" w:rsidP="00D1382D">
      <w:pPr>
        <w:shd w:val="clear" w:color="auto" w:fill="FFFFFF"/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 xml:space="preserve">6.1. Проектирование, сооружение, установка и техническое обеспечение торжественного открытия памятных знаков, мемориальных </w:t>
      </w:r>
      <w:r w:rsidRPr="00F831EB">
        <w:rPr>
          <w:rFonts w:eastAsia="Times New Roman" w:cs="Arial"/>
          <w:sz w:val="28"/>
          <w:szCs w:val="28"/>
          <w:lang w:eastAsia="zh-CN"/>
        </w:rPr>
        <w:lastRenderedPageBreak/>
        <w:t>досок, осуществляется за счет собственных и (или) привлеченных средств, предоставляемых ходатайствующими организациями.</w:t>
      </w:r>
    </w:p>
    <w:p w:rsidR="00D1382D" w:rsidRPr="00F831EB" w:rsidRDefault="00D1382D" w:rsidP="00D1382D">
      <w:pPr>
        <w:shd w:val="clear" w:color="auto" w:fill="FFFFFF"/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6.2. На основании решения Совета   депутатов памятники, мемориальные доски и другие памятные знаки могут устанавливаться за счет средств бюджета МО «Благодаровский сельсовет» (либо привлеченных внебюджетных средств) в следующих случаях:</w:t>
      </w:r>
    </w:p>
    <w:p w:rsidR="00D1382D" w:rsidRPr="00F831EB" w:rsidRDefault="00D1382D" w:rsidP="00D1382D">
      <w:pPr>
        <w:shd w:val="clear" w:color="auto" w:fill="FFFFFF"/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- установка мемориальных досок и других памятных знаков Героям Советского Союза и полным кавалерам ордена Славы, погибшим в годы Великой Отечественной войны или умершим после войны, Героям России, погибшим при исполнении воинского долга и служебных обязанностей;</w:t>
      </w:r>
    </w:p>
    <w:p w:rsidR="00D1382D" w:rsidRPr="00F831EB" w:rsidRDefault="00D1382D" w:rsidP="00D1382D">
      <w:pPr>
        <w:shd w:val="clear" w:color="auto" w:fill="FFFFFF"/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gramStart"/>
      <w:r w:rsidRPr="00F831EB">
        <w:rPr>
          <w:rFonts w:eastAsia="Times New Roman" w:cs="Arial"/>
          <w:sz w:val="28"/>
          <w:szCs w:val="28"/>
          <w:lang w:eastAsia="zh-CN"/>
        </w:rPr>
        <w:t>- установка мемориальных досок и других памятных знаков выдающимся деятелям в государственной, общественной, политической, военной, производственной и хозяйственной сферах, науке, технике, литературе, искусстве, культуре и спорте, деятельность которых имела особое значение для истории Благодаровского сельсовета, Бугурусланского района, Оренбургской области и Отечества, при условии, что установка доски не может быть осуществлена за счет средств ходатайствующей стороны;</w:t>
      </w:r>
      <w:proofErr w:type="gramEnd"/>
    </w:p>
    <w:p w:rsidR="00D1382D" w:rsidRPr="00F831EB" w:rsidRDefault="00D1382D" w:rsidP="00D1382D">
      <w:pPr>
        <w:shd w:val="clear" w:color="auto" w:fill="FFFFFF"/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- установка мемориальных досок и других памятных знаков в память о событиях, имевших особое значение для истории и культуры Бугурусланского района.</w:t>
      </w:r>
    </w:p>
    <w:p w:rsidR="00D1382D" w:rsidRPr="00F831EB" w:rsidRDefault="00D1382D" w:rsidP="00D1382D">
      <w:pPr>
        <w:shd w:val="clear" w:color="auto" w:fill="FFFFFF"/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6.3. При определении возможности сооружения и сроков установления мемориальных досок и других памятных знаков учитывается техническое состояние зданий, планируемые работы по их ремонту и реконструкции.</w:t>
      </w:r>
    </w:p>
    <w:p w:rsidR="00D1382D" w:rsidRPr="00F831EB" w:rsidRDefault="00D1382D" w:rsidP="00D1382D">
      <w:pPr>
        <w:shd w:val="clear" w:color="auto" w:fill="FFFFFF"/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6.4.Официальное открытие мемориальной доски или другого памятного знака проводится на специальной торжественной церемонии.</w:t>
      </w:r>
    </w:p>
    <w:p w:rsidR="00D1382D" w:rsidRPr="00F831EB" w:rsidRDefault="00D1382D" w:rsidP="00D1382D">
      <w:pPr>
        <w:shd w:val="clear" w:color="auto" w:fill="FFFFFF"/>
        <w:suppressAutoHyphens/>
        <w:ind w:firstLine="709"/>
        <w:jc w:val="center"/>
        <w:rPr>
          <w:rFonts w:eastAsia="Times New Roman" w:cs="Arial"/>
          <w:sz w:val="28"/>
          <w:szCs w:val="28"/>
          <w:lang w:eastAsia="zh-CN"/>
        </w:rPr>
      </w:pPr>
    </w:p>
    <w:p w:rsidR="00D1382D" w:rsidRPr="00F831EB" w:rsidRDefault="00D1382D" w:rsidP="00D1382D">
      <w:pPr>
        <w:shd w:val="clear" w:color="auto" w:fill="FFFFFF"/>
        <w:suppressAutoHyphens/>
        <w:jc w:val="center"/>
        <w:rPr>
          <w:rFonts w:eastAsia="Times New Roman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7</w:t>
      </w:r>
      <w:r w:rsidRPr="00F831EB">
        <w:rPr>
          <w:rFonts w:eastAsia="Times New Roman" w:cs="Arial"/>
          <w:b/>
          <w:bCs/>
          <w:sz w:val="28"/>
          <w:szCs w:val="28"/>
          <w:lang w:eastAsia="zh-CN"/>
        </w:rPr>
        <w:t>. Содержание, реставрация, ремонт, демонтаж памятников</w:t>
      </w:r>
      <w:r w:rsidRPr="00F831EB">
        <w:rPr>
          <w:rFonts w:eastAsia="Times New Roman" w:cs="Arial"/>
          <w:b/>
          <w:bCs/>
          <w:color w:val="355081"/>
          <w:sz w:val="28"/>
          <w:szCs w:val="28"/>
          <w:lang w:eastAsia="zh-CN"/>
        </w:rPr>
        <w:t xml:space="preserve">, </w:t>
      </w:r>
      <w:r w:rsidRPr="00F831EB">
        <w:rPr>
          <w:rFonts w:eastAsia="Times New Roman" w:cs="Arial"/>
          <w:b/>
          <w:bCs/>
          <w:sz w:val="28"/>
          <w:szCs w:val="28"/>
          <w:lang w:eastAsia="zh-CN"/>
        </w:rPr>
        <w:t>мемориальных досок, памятных знаков</w:t>
      </w:r>
    </w:p>
    <w:p w:rsidR="00D1382D" w:rsidRPr="00F831EB" w:rsidRDefault="00D1382D" w:rsidP="00D1382D">
      <w:pPr>
        <w:shd w:val="clear" w:color="auto" w:fill="FFFFFF"/>
        <w:suppressAutoHyphens/>
        <w:jc w:val="center"/>
        <w:rPr>
          <w:rFonts w:eastAsia="Times New Roman" w:cs="Arial"/>
          <w:sz w:val="28"/>
          <w:szCs w:val="28"/>
          <w:lang w:eastAsia="zh-CN"/>
        </w:rPr>
      </w:pP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7.1. Содержание, реставрация и ремонт, памятников, мемориальных досок, памятных знаков производится за счет финансовых средств ходатайствующей стороны,  с обязательным письменным уведомлением Комиссии о целях, дате и периоде демонтажа</w:t>
      </w:r>
      <w:r w:rsidRPr="00F831EB">
        <w:rPr>
          <w:rFonts w:eastAsia="Times New Roman" w:cs="Arial"/>
          <w:color w:val="FF0000"/>
          <w:sz w:val="28"/>
          <w:szCs w:val="28"/>
          <w:lang w:eastAsia="zh-CN"/>
        </w:rPr>
        <w:t>.</w:t>
      </w:r>
      <w:r w:rsidRPr="00F831EB">
        <w:rPr>
          <w:rFonts w:eastAsia="Times New Roman" w:cs="Arial"/>
          <w:sz w:val="28"/>
          <w:szCs w:val="28"/>
          <w:lang w:eastAsia="zh-CN"/>
        </w:rPr>
        <w:t xml:space="preserve"> После завершения ремонтно-реставрационных работ памятник, мемориальная доска и другой памятный знак устанавливаются на прежнем месте.</w:t>
      </w:r>
    </w:p>
    <w:p w:rsidR="00D1382D" w:rsidRPr="00F831EB" w:rsidRDefault="00D1382D" w:rsidP="00D1382D">
      <w:pPr>
        <w:widowControl w:val="0"/>
        <w:suppressAutoHyphens/>
        <w:autoSpaceDE w:val="0"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 xml:space="preserve">Исключение составляют памятники, мемориальные доски, другие памятные знаки, установленные за счет бюджета МО «Благодаровский сельсовет», или переданные в муниципальную собственность МО «Благодаровский  сельсовет», содержание, реставрацию, ремонт и </w:t>
      </w:r>
      <w:proofErr w:type="gramStart"/>
      <w:r w:rsidRPr="00F831EB">
        <w:rPr>
          <w:rFonts w:eastAsia="Times New Roman" w:cs="Arial"/>
          <w:sz w:val="28"/>
          <w:szCs w:val="28"/>
          <w:lang w:eastAsia="zh-CN"/>
        </w:rPr>
        <w:t>контроль за</w:t>
      </w:r>
      <w:proofErr w:type="gramEnd"/>
      <w:r w:rsidRPr="00F831EB">
        <w:rPr>
          <w:rFonts w:eastAsia="Times New Roman" w:cs="Arial"/>
          <w:sz w:val="28"/>
          <w:szCs w:val="28"/>
          <w:lang w:eastAsia="zh-CN"/>
        </w:rPr>
        <w:t xml:space="preserve"> состоянием которых осуществляет администрация МО «Благодаровский  сельсовет».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 xml:space="preserve">7.2. Финансирование работ по ремонту и реставрации памятника, мемориальной доски и другого памятного знака, находящихся в муниципальной собственности, осуществляется за счет средств бюджета МО </w:t>
      </w:r>
      <w:r w:rsidRPr="00F831EB">
        <w:rPr>
          <w:rFonts w:eastAsia="Times New Roman" w:cs="Arial"/>
          <w:sz w:val="28"/>
          <w:szCs w:val="28"/>
          <w:lang w:eastAsia="zh-CN"/>
        </w:rPr>
        <w:lastRenderedPageBreak/>
        <w:t>«Благодаровский  сельсовет» и (или) за счет безвозмездных поступлений от физических и юридических лиц.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7.3. Финансирование работ по ремонту и реставрации здания, на фасаде которого установлена мемориальная доска, и работы по демонтажу мемориальной доски осуществляется за счет средств организации, осуществляющей ремонт здания.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Организация, осуществляющая ремонт здания,</w:t>
      </w:r>
      <w:r w:rsidRPr="00F831EB">
        <w:rPr>
          <w:rFonts w:eastAsia="Times New Roman" w:cs="Arial"/>
          <w:color w:val="FF0000"/>
          <w:sz w:val="28"/>
          <w:szCs w:val="28"/>
          <w:lang w:eastAsia="zh-CN"/>
        </w:rPr>
        <w:t xml:space="preserve"> </w:t>
      </w:r>
      <w:r w:rsidRPr="00F831EB">
        <w:rPr>
          <w:rFonts w:eastAsia="Times New Roman" w:cs="Arial"/>
          <w:sz w:val="28"/>
          <w:szCs w:val="28"/>
          <w:lang w:eastAsia="zh-CN"/>
        </w:rPr>
        <w:t>обеспечивает сохранность мемориальных досок, памятных знаков, и по окончании работ восстанавливает их на прежнее место, согласно художественно-</w:t>
      </w:r>
      <w:proofErr w:type="gramStart"/>
      <w:r w:rsidRPr="00F831EB">
        <w:rPr>
          <w:rFonts w:eastAsia="Times New Roman" w:cs="Arial"/>
          <w:sz w:val="28"/>
          <w:szCs w:val="28"/>
          <w:lang w:eastAsia="zh-CN"/>
        </w:rPr>
        <w:t>архитектурному проекту</w:t>
      </w:r>
      <w:proofErr w:type="gramEnd"/>
      <w:r w:rsidRPr="00F831EB">
        <w:rPr>
          <w:rFonts w:eastAsia="Times New Roman" w:cs="Arial"/>
          <w:sz w:val="28"/>
          <w:szCs w:val="28"/>
          <w:lang w:eastAsia="zh-CN"/>
        </w:rPr>
        <w:t>, за счет собственных средств.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7.4. Памятники, мемориальные доски и другие памятные знаки демонтируются: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7.4.1. При проведении работ по ремонту и реставрации памятника, мемориальной доски и другого памятного знака либо здания, на фасаде которого установлена мемориальная доска.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7.4.2. При полном разрушении памятника, мемориальной доски и другого памятного знака, невозможности проведения ремонтных работ.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7.4.3. При разрушении, сносе здания, на фасаде которого установлена мемориальная доска.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7.4.4. При установке памятника, мемориальной доски и другого памятного знака с нарушением требований настоящего Положения.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7.5. Письменные ходатайства о демонтаже памятников, мемориальных досок и других памятных знаков направляются на имя главы МО «Благодаровский сельсовет» и передаются в комиссию для рассмотрения.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7.6. Комиссия рассматривает ходатайство в течение 20 календарных дней со дня его регистрации.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7.7. В течение 7 календарных дней после рассмотрения ходатайства и документов комиссия оформляет протокол заседания, готовит решение комиссии и направляет свое решение главе МО «Благодаровский  сельсовет» для согласования.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В случае согласования принятого комиссией решения, глава МО «Благодаровский  сельсовет» вносит предложение о демонтаже памятника, мемориальной доски и другого памятного знака на рассмотрение Совета   депутатов.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7.6. Совет   депутатов принимает решение о демонтаже, переносе или реконструкции памятника, мемориальной доски, памятных знаков, других памятных знаков.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 xml:space="preserve">7.7. По решению Совета   депутатов может </w:t>
      </w:r>
      <w:proofErr w:type="gramStart"/>
      <w:r w:rsidRPr="00F831EB">
        <w:rPr>
          <w:rFonts w:eastAsia="Times New Roman" w:cs="Arial"/>
          <w:sz w:val="28"/>
          <w:szCs w:val="28"/>
          <w:lang w:eastAsia="zh-CN"/>
        </w:rPr>
        <w:t>проводится</w:t>
      </w:r>
      <w:proofErr w:type="gramEnd"/>
      <w:r w:rsidRPr="00F831EB">
        <w:rPr>
          <w:rFonts w:eastAsia="Times New Roman" w:cs="Arial"/>
          <w:sz w:val="28"/>
          <w:szCs w:val="28"/>
          <w:lang w:eastAsia="zh-CN"/>
        </w:rPr>
        <w:t xml:space="preserve"> опрос населения по решению вопроса о демонтаже, переносе или реконструкции памятника, мемориальной доски, других памятных знаков.</w:t>
      </w:r>
    </w:p>
    <w:p w:rsidR="00D1382D" w:rsidRPr="00F831EB" w:rsidRDefault="00D1382D" w:rsidP="00D1382D">
      <w:pPr>
        <w:suppressAutoHyphens/>
        <w:ind w:firstLine="709"/>
        <w:jc w:val="both"/>
        <w:rPr>
          <w:rFonts w:eastAsia="Times New Roman" w:cs="Arial"/>
          <w:sz w:val="28"/>
          <w:szCs w:val="28"/>
          <w:lang w:eastAsia="zh-CN"/>
        </w:rPr>
      </w:pPr>
    </w:p>
    <w:p w:rsidR="00D1382D" w:rsidRPr="00F831EB" w:rsidRDefault="00D1382D" w:rsidP="00D1382D">
      <w:pPr>
        <w:suppressAutoHyphens/>
        <w:jc w:val="center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b/>
          <w:bCs/>
          <w:sz w:val="28"/>
          <w:szCs w:val="28"/>
          <w:lang w:eastAsia="zh-CN"/>
        </w:rPr>
        <w:t>8. Учет памятников, мемориальных досок, других памятных знаков</w:t>
      </w:r>
    </w:p>
    <w:p w:rsidR="00D1382D" w:rsidRPr="00F831EB" w:rsidRDefault="00D1382D" w:rsidP="00D1382D">
      <w:pPr>
        <w:suppressAutoHyphens/>
        <w:ind w:firstLine="709"/>
        <w:rPr>
          <w:rFonts w:eastAsia="Times New Roman" w:cs="Arial"/>
          <w:b/>
          <w:sz w:val="28"/>
          <w:szCs w:val="28"/>
          <w:lang w:eastAsia="zh-CN"/>
        </w:rPr>
      </w:pP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8.1. Учет памятников,</w:t>
      </w:r>
      <w:r w:rsidRPr="00F831EB">
        <w:rPr>
          <w:rFonts w:eastAsia="Times New Roman" w:cs="Arial"/>
          <w:color w:val="FF0000"/>
          <w:sz w:val="28"/>
          <w:szCs w:val="28"/>
          <w:lang w:eastAsia="zh-CN"/>
        </w:rPr>
        <w:t xml:space="preserve"> </w:t>
      </w:r>
      <w:r w:rsidRPr="00F831EB">
        <w:rPr>
          <w:rFonts w:eastAsia="Times New Roman" w:cs="Arial"/>
          <w:sz w:val="28"/>
          <w:szCs w:val="28"/>
          <w:lang w:eastAsia="zh-CN"/>
        </w:rPr>
        <w:t>мемориальных досок, других памятных знаков возлагается на администрацию МО «Благодаровский сельсовет».</w:t>
      </w:r>
    </w:p>
    <w:p w:rsidR="00D1382D" w:rsidRPr="00F831EB" w:rsidRDefault="00D1382D" w:rsidP="00D1382D">
      <w:pPr>
        <w:suppressAutoHyphens/>
        <w:ind w:left="-142" w:firstLine="851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lastRenderedPageBreak/>
        <w:t>8.2. Администрация МО «Благодаровский  сельсовет»: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- проводит инвентаризацию памятников, мемориальных досок, других памятных знаков;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- составляет единый реестр памятников, мемориальных досок, других памятных знаков.</w:t>
      </w:r>
    </w:p>
    <w:p w:rsidR="00D1382D" w:rsidRPr="00F831EB" w:rsidRDefault="00D1382D" w:rsidP="00D1382D">
      <w:pPr>
        <w:suppressAutoHyphens/>
        <w:autoSpaceDE w:val="0"/>
        <w:ind w:left="5103"/>
        <w:jc w:val="both"/>
        <w:rPr>
          <w:rFonts w:eastAsia="Times New Roman" w:cs="Arial"/>
          <w:sz w:val="28"/>
          <w:szCs w:val="28"/>
          <w:lang w:eastAsia="zh-CN"/>
        </w:rPr>
      </w:pPr>
    </w:p>
    <w:p w:rsidR="00D1382D" w:rsidRPr="00F831EB" w:rsidRDefault="00D1382D" w:rsidP="00D1382D">
      <w:pPr>
        <w:suppressAutoHyphens/>
        <w:ind w:firstLine="709"/>
        <w:jc w:val="both"/>
        <w:rPr>
          <w:rFonts w:eastAsia="Times New Roman" w:cs="Arial"/>
          <w:b/>
          <w:bCs/>
          <w:sz w:val="28"/>
          <w:szCs w:val="28"/>
          <w:lang w:eastAsia="zh-CN"/>
        </w:rPr>
      </w:pPr>
    </w:p>
    <w:p w:rsidR="00D1382D" w:rsidRPr="00B57A8F" w:rsidRDefault="00D1382D" w:rsidP="00D1382D">
      <w:pPr>
        <w:pageBreakBefore/>
        <w:suppressAutoHyphens/>
        <w:autoSpaceDE w:val="0"/>
        <w:ind w:left="5103"/>
        <w:jc w:val="right"/>
        <w:rPr>
          <w:rFonts w:ascii="Arial" w:eastAsia="Times New Roman" w:hAnsi="Arial" w:cs="Arial"/>
          <w:lang w:eastAsia="zh-CN"/>
        </w:rPr>
      </w:pPr>
      <w:r>
        <w:rPr>
          <w:rFonts w:eastAsia="Times New Roman" w:cs="Arial"/>
          <w:lang w:eastAsia="zh-CN"/>
        </w:rPr>
        <w:lastRenderedPageBreak/>
        <w:t>Приложение № 2</w:t>
      </w:r>
    </w:p>
    <w:p w:rsidR="00D1382D" w:rsidRDefault="00D1382D" w:rsidP="00D1382D">
      <w:pPr>
        <w:suppressAutoHyphens/>
        <w:autoSpaceDE w:val="0"/>
        <w:ind w:left="5103"/>
        <w:jc w:val="right"/>
        <w:rPr>
          <w:rFonts w:eastAsia="Times New Roman" w:cs="Arial"/>
          <w:lang w:eastAsia="zh-CN"/>
        </w:rPr>
      </w:pPr>
      <w:r>
        <w:rPr>
          <w:rFonts w:eastAsia="Times New Roman" w:cs="Arial"/>
          <w:lang w:eastAsia="zh-CN"/>
        </w:rPr>
        <w:t>к решению Совета депутатов МО «Благодаровский сельсовет»</w:t>
      </w:r>
    </w:p>
    <w:p w:rsidR="00D1382D" w:rsidRPr="00B57A8F" w:rsidRDefault="00D1382D" w:rsidP="00D1382D">
      <w:pPr>
        <w:suppressAutoHyphens/>
        <w:autoSpaceDE w:val="0"/>
        <w:ind w:left="5103"/>
        <w:jc w:val="right"/>
        <w:rPr>
          <w:rFonts w:eastAsia="Times New Roman" w:cs="Arial"/>
          <w:lang w:eastAsia="zh-CN"/>
        </w:rPr>
      </w:pPr>
      <w:r>
        <w:rPr>
          <w:rFonts w:eastAsia="Times New Roman" w:cs="Arial"/>
          <w:lang w:eastAsia="zh-CN"/>
        </w:rPr>
        <w:t>от 12.11.2019 № 152</w:t>
      </w:r>
    </w:p>
    <w:p w:rsidR="00D1382D" w:rsidRDefault="00D1382D" w:rsidP="00D1382D">
      <w:pPr>
        <w:suppressAutoHyphens/>
        <w:jc w:val="center"/>
        <w:rPr>
          <w:rFonts w:eastAsia="Times New Roman" w:cs="Arial"/>
          <w:b/>
          <w:bCs/>
          <w:sz w:val="28"/>
          <w:szCs w:val="28"/>
          <w:lang w:eastAsia="zh-CN"/>
        </w:rPr>
      </w:pPr>
    </w:p>
    <w:p w:rsidR="00D1382D" w:rsidRDefault="00D1382D" w:rsidP="00D1382D">
      <w:pPr>
        <w:suppressAutoHyphens/>
        <w:jc w:val="center"/>
        <w:rPr>
          <w:rFonts w:eastAsia="Times New Roman" w:cs="Arial"/>
          <w:b/>
          <w:bCs/>
          <w:sz w:val="28"/>
          <w:szCs w:val="28"/>
          <w:lang w:eastAsia="zh-CN"/>
        </w:rPr>
      </w:pPr>
    </w:p>
    <w:p w:rsidR="00D1382D" w:rsidRPr="00F831EB" w:rsidRDefault="00D1382D" w:rsidP="00D1382D">
      <w:pPr>
        <w:suppressAutoHyphens/>
        <w:jc w:val="center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b/>
          <w:bCs/>
          <w:sz w:val="28"/>
          <w:szCs w:val="28"/>
          <w:lang w:eastAsia="zh-CN"/>
        </w:rPr>
        <w:t>Положение о комиссии</w:t>
      </w:r>
    </w:p>
    <w:p w:rsidR="00D1382D" w:rsidRPr="00F831EB" w:rsidRDefault="00D1382D" w:rsidP="00D1382D">
      <w:pPr>
        <w:suppressAutoHyphens/>
        <w:jc w:val="center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b/>
          <w:bCs/>
          <w:sz w:val="28"/>
          <w:szCs w:val="28"/>
          <w:lang w:eastAsia="zh-CN"/>
        </w:rPr>
        <w:t>по рассмотрению вопросов об установке памятников, мемориальных досок и других памятных знаков на территории Бугурусланского района Оренбургской области</w:t>
      </w:r>
    </w:p>
    <w:p w:rsidR="00D1382D" w:rsidRPr="00F831EB" w:rsidRDefault="00D1382D" w:rsidP="00D1382D">
      <w:pPr>
        <w:widowControl w:val="0"/>
        <w:suppressAutoHyphens/>
        <w:autoSpaceDE w:val="0"/>
        <w:ind w:firstLine="709"/>
        <w:jc w:val="both"/>
        <w:rPr>
          <w:rFonts w:eastAsia="Times New Roman" w:cs="Arial"/>
          <w:b/>
          <w:bCs/>
          <w:sz w:val="28"/>
          <w:szCs w:val="28"/>
          <w:lang w:eastAsia="zh-CN"/>
        </w:rPr>
      </w:pPr>
    </w:p>
    <w:p w:rsidR="00D1382D" w:rsidRPr="00F831EB" w:rsidRDefault="00D1382D" w:rsidP="00D1382D">
      <w:pPr>
        <w:suppressAutoHyphens/>
        <w:ind w:firstLine="709"/>
        <w:jc w:val="center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b/>
          <w:bCs/>
          <w:sz w:val="28"/>
          <w:szCs w:val="28"/>
          <w:lang w:eastAsia="zh-CN"/>
        </w:rPr>
        <w:t>1.Общие положения</w:t>
      </w:r>
    </w:p>
    <w:p w:rsidR="00D1382D" w:rsidRPr="00F831EB" w:rsidRDefault="00D1382D" w:rsidP="00D1382D">
      <w:pPr>
        <w:suppressAutoHyphens/>
        <w:ind w:firstLine="709"/>
        <w:jc w:val="center"/>
        <w:rPr>
          <w:rFonts w:eastAsia="Times New Roman" w:cs="Arial"/>
          <w:sz w:val="28"/>
          <w:szCs w:val="28"/>
          <w:lang w:eastAsia="zh-CN"/>
        </w:rPr>
      </w:pP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1.1. Вопросы увековечения памяти установкой памятников, мемориальных досок, других памятных знаков, рассматривает Комиссия по рассмотрению вопросов об установке памятников, мемориальных досок и других памятных знаков на территории МО «</w:t>
      </w:r>
      <w:proofErr w:type="spellStart"/>
      <w:r w:rsidRPr="00F831EB">
        <w:rPr>
          <w:rFonts w:eastAsia="Times New Roman" w:cs="Arial"/>
          <w:sz w:val="28"/>
          <w:szCs w:val="28"/>
          <w:lang w:eastAsia="zh-CN"/>
        </w:rPr>
        <w:t>Блгодаровский</w:t>
      </w:r>
      <w:proofErr w:type="spellEnd"/>
      <w:r w:rsidRPr="00F831EB">
        <w:rPr>
          <w:rFonts w:eastAsia="Times New Roman" w:cs="Arial"/>
          <w:sz w:val="28"/>
          <w:szCs w:val="28"/>
          <w:lang w:eastAsia="zh-CN"/>
        </w:rPr>
        <w:t xml:space="preserve"> сельсовет» Бугурусланского района Оренбургской области (далее - Комиссия).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1.2. Комиссия в своей деятельности руководствуется Конституцией Российской Федерации, федеральными и областными законами, нормативными правовыми актами Российской Федерации и Оренбургской области, муниципальными нормативными правовыми актами, настоящим Положением.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1.3. Комиссия образуется Советом   депутатов МО «Благодаровский сельсовет» Бугурусланского района Оренбургской области.</w:t>
      </w:r>
    </w:p>
    <w:p w:rsidR="00D1382D" w:rsidRPr="00F831EB" w:rsidRDefault="00D1382D" w:rsidP="00D1382D">
      <w:pPr>
        <w:widowControl w:val="0"/>
        <w:suppressAutoHyphens/>
        <w:autoSpaceDE w:val="0"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1.4. Количественный и персональный состав Комиссии утверждается Советом  депутатов МО «Благодаровский сельсовет» Бугурусланского района Оренбургской области.</w:t>
      </w:r>
    </w:p>
    <w:p w:rsidR="00D1382D" w:rsidRPr="00F831EB" w:rsidRDefault="00D1382D" w:rsidP="00D1382D">
      <w:pPr>
        <w:widowControl w:val="0"/>
        <w:suppressAutoHyphens/>
        <w:autoSpaceDE w:val="0"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1.5. Комиссию  возглавляет  глава МО, в состав комиссии входят депутаты Совета   депутатов, сотрудники администрации МО «Благодаровский сельсовет» Бугурусланского района, представители общественных организаций.</w:t>
      </w:r>
    </w:p>
    <w:p w:rsidR="00D1382D" w:rsidRPr="00F831EB" w:rsidRDefault="00D1382D" w:rsidP="00D1382D">
      <w:pPr>
        <w:widowControl w:val="0"/>
        <w:suppressAutoHyphens/>
        <w:autoSpaceDE w:val="0"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Комиссия может приглашать на заседания представителей и специалистов из других ведомств и общественных организаций.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1.6. Заседания Комиссии проводятся по мере поступления ходатайств об установке, реконструкции, переносе, демонтаже памятников, мемориальных досок и других памятных знаков на территории МО «Благодаровский сельсовет» Бугурусланского района.</w:t>
      </w:r>
    </w:p>
    <w:p w:rsidR="00D1382D" w:rsidRPr="00F831EB" w:rsidRDefault="00D1382D" w:rsidP="00D1382D">
      <w:pPr>
        <w:suppressAutoHyphens/>
        <w:ind w:firstLine="709"/>
        <w:rPr>
          <w:rFonts w:eastAsia="Times New Roman" w:cs="Arial"/>
          <w:sz w:val="28"/>
          <w:szCs w:val="28"/>
          <w:lang w:eastAsia="zh-CN"/>
        </w:rPr>
      </w:pPr>
    </w:p>
    <w:p w:rsidR="00D1382D" w:rsidRPr="00F831EB" w:rsidRDefault="00D1382D" w:rsidP="00D1382D">
      <w:pPr>
        <w:suppressAutoHyphens/>
        <w:jc w:val="center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b/>
          <w:bCs/>
          <w:sz w:val="28"/>
          <w:szCs w:val="28"/>
          <w:lang w:eastAsia="zh-CN"/>
        </w:rPr>
        <w:t>2. Основные функции комиссии</w:t>
      </w:r>
    </w:p>
    <w:p w:rsidR="00D1382D" w:rsidRPr="00F831EB" w:rsidRDefault="00D1382D" w:rsidP="00D1382D">
      <w:pPr>
        <w:suppressAutoHyphens/>
        <w:ind w:firstLine="709"/>
        <w:jc w:val="center"/>
        <w:rPr>
          <w:rFonts w:eastAsia="Times New Roman" w:cs="Arial"/>
          <w:sz w:val="28"/>
          <w:szCs w:val="28"/>
          <w:lang w:eastAsia="zh-CN"/>
        </w:rPr>
      </w:pP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2.1. Рассмотрение предложений органов государственной власти, органов местного самоуправления, общественных организаций, юридических лиц, инициативной группы граждан не менее 50 человек: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lastRenderedPageBreak/>
        <w:t>- по вопросам установки памятников, мемориальных досок, и других памятных знаков на территории МО «Благодаровский сельсовет» Бугурусланского района.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 xml:space="preserve">- </w:t>
      </w:r>
      <w:proofErr w:type="gramStart"/>
      <w:r w:rsidRPr="00F831EB">
        <w:rPr>
          <w:rFonts w:eastAsia="Times New Roman" w:cs="Arial"/>
          <w:sz w:val="28"/>
          <w:szCs w:val="28"/>
          <w:lang w:eastAsia="zh-CN"/>
        </w:rPr>
        <w:t>п</w:t>
      </w:r>
      <w:proofErr w:type="gramEnd"/>
      <w:r w:rsidRPr="00F831EB">
        <w:rPr>
          <w:rFonts w:eastAsia="Times New Roman" w:cs="Arial"/>
          <w:sz w:val="28"/>
          <w:szCs w:val="28"/>
          <w:lang w:eastAsia="zh-CN"/>
        </w:rPr>
        <w:t>о вопросам реконструкции, переноса, демонтажа памятников, мемориальных досок и других памятных знаков.</w:t>
      </w:r>
    </w:p>
    <w:p w:rsidR="00D1382D" w:rsidRPr="00F831EB" w:rsidRDefault="00D1382D" w:rsidP="00D1382D">
      <w:pPr>
        <w:suppressAutoHyphens/>
        <w:ind w:firstLine="709"/>
        <w:rPr>
          <w:rFonts w:eastAsia="Times New Roman" w:cs="Arial"/>
          <w:sz w:val="28"/>
          <w:szCs w:val="28"/>
          <w:lang w:eastAsia="zh-CN"/>
        </w:rPr>
      </w:pPr>
    </w:p>
    <w:p w:rsidR="00D1382D" w:rsidRPr="00F831EB" w:rsidRDefault="00D1382D" w:rsidP="00D1382D">
      <w:pPr>
        <w:widowControl w:val="0"/>
        <w:suppressAutoHyphens/>
        <w:autoSpaceDE w:val="0"/>
        <w:jc w:val="center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b/>
          <w:bCs/>
          <w:sz w:val="28"/>
          <w:szCs w:val="28"/>
          <w:lang w:eastAsia="zh-CN"/>
        </w:rPr>
        <w:t>3. Порядок рассмотрения ходатайств</w:t>
      </w:r>
    </w:p>
    <w:p w:rsidR="00D1382D" w:rsidRPr="00F831EB" w:rsidRDefault="00D1382D" w:rsidP="00D1382D">
      <w:pPr>
        <w:widowControl w:val="0"/>
        <w:suppressAutoHyphens/>
        <w:autoSpaceDE w:val="0"/>
        <w:jc w:val="center"/>
        <w:rPr>
          <w:rFonts w:eastAsia="Times New Roman" w:cs="Arial"/>
          <w:sz w:val="28"/>
          <w:szCs w:val="28"/>
          <w:lang w:eastAsia="zh-CN"/>
        </w:rPr>
      </w:pPr>
    </w:p>
    <w:p w:rsidR="00D1382D" w:rsidRPr="00F831EB" w:rsidRDefault="00D1382D" w:rsidP="00D1382D">
      <w:pPr>
        <w:widowControl w:val="0"/>
        <w:suppressAutoHyphens/>
        <w:autoSpaceDE w:val="0"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3.1. Комиссия рассматривает ходатайство и проверяет прилагаемые к нему документы в течение 20 календарных дней со дня его регистрации.</w:t>
      </w:r>
    </w:p>
    <w:p w:rsidR="00D1382D" w:rsidRPr="00F831EB" w:rsidRDefault="00D1382D" w:rsidP="00D1382D">
      <w:pPr>
        <w:shd w:val="clear" w:color="auto" w:fill="FFFFFF"/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3.2. В результате рассмотрения ходатайств Комиссия принимает одно из следующих решений:</w:t>
      </w:r>
    </w:p>
    <w:p w:rsidR="00D1382D" w:rsidRPr="00F831EB" w:rsidRDefault="00D1382D" w:rsidP="00D1382D">
      <w:pPr>
        <w:shd w:val="clear" w:color="auto" w:fill="FFFFFF"/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- поддержать ходатайство и рекомендовать Совету   депутатов принять решение об установке памятника, мемориальной доски, памятного знака;</w:t>
      </w:r>
    </w:p>
    <w:p w:rsidR="00D1382D" w:rsidRPr="00F831EB" w:rsidRDefault="00D1382D" w:rsidP="00D1382D">
      <w:pPr>
        <w:shd w:val="clear" w:color="auto" w:fill="FFFFFF"/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- рекомендовать ходатайствующей стороне увековечить память события или деятеля в других формах.</w:t>
      </w:r>
    </w:p>
    <w:p w:rsidR="00D1382D" w:rsidRPr="00F831EB" w:rsidRDefault="00D1382D" w:rsidP="00D1382D">
      <w:pPr>
        <w:widowControl w:val="0"/>
        <w:suppressAutoHyphens/>
        <w:autoSpaceDE w:val="0"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 xml:space="preserve">- </w:t>
      </w:r>
      <w:proofErr w:type="gramStart"/>
      <w:r w:rsidRPr="00F831EB">
        <w:rPr>
          <w:rFonts w:eastAsia="Times New Roman" w:cs="Arial"/>
          <w:sz w:val="28"/>
          <w:szCs w:val="28"/>
          <w:lang w:eastAsia="zh-CN"/>
        </w:rPr>
        <w:t>о</w:t>
      </w:r>
      <w:proofErr w:type="gramEnd"/>
      <w:r w:rsidRPr="00F831EB">
        <w:rPr>
          <w:rFonts w:eastAsia="Times New Roman" w:cs="Arial"/>
          <w:sz w:val="28"/>
          <w:szCs w:val="28"/>
          <w:lang w:eastAsia="zh-CN"/>
        </w:rPr>
        <w:t>тклонить ходатайство, направить обратившимся мотивированный отказ.</w:t>
      </w:r>
    </w:p>
    <w:p w:rsidR="00D1382D" w:rsidRPr="00F831EB" w:rsidRDefault="00D1382D" w:rsidP="00D1382D">
      <w:pPr>
        <w:widowControl w:val="0"/>
        <w:suppressAutoHyphens/>
        <w:autoSpaceDE w:val="0"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3.3. После рассмотрения Комиссией ходатайств и принятия решений, Комиссия направляет в течени</w:t>
      </w:r>
      <w:proofErr w:type="gramStart"/>
      <w:r w:rsidRPr="00F831EB">
        <w:rPr>
          <w:rFonts w:eastAsia="Times New Roman" w:cs="Arial"/>
          <w:sz w:val="28"/>
          <w:szCs w:val="28"/>
          <w:lang w:eastAsia="zh-CN"/>
        </w:rPr>
        <w:t>и</w:t>
      </w:r>
      <w:proofErr w:type="gramEnd"/>
      <w:r w:rsidRPr="00F831EB">
        <w:rPr>
          <w:rFonts w:eastAsia="Times New Roman" w:cs="Arial"/>
          <w:sz w:val="28"/>
          <w:szCs w:val="28"/>
          <w:lang w:eastAsia="zh-CN"/>
        </w:rPr>
        <w:t xml:space="preserve"> 7 дней ходатайствующим организациям письменные уведомления о решениях Комиссии.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3.4. При принятии положительного решения Комиссия  в течени</w:t>
      </w:r>
      <w:proofErr w:type="gramStart"/>
      <w:r w:rsidRPr="00F831EB">
        <w:rPr>
          <w:rFonts w:eastAsia="Times New Roman" w:cs="Arial"/>
          <w:sz w:val="28"/>
          <w:szCs w:val="28"/>
          <w:lang w:eastAsia="zh-CN"/>
        </w:rPr>
        <w:t>и</w:t>
      </w:r>
      <w:proofErr w:type="gramEnd"/>
      <w:r w:rsidRPr="00F831EB">
        <w:rPr>
          <w:rFonts w:eastAsia="Times New Roman" w:cs="Arial"/>
          <w:sz w:val="28"/>
          <w:szCs w:val="28"/>
          <w:lang w:eastAsia="zh-CN"/>
        </w:rPr>
        <w:t xml:space="preserve"> 7 дней направляет свое решение главе МО «Благодаровский сельсовет».</w:t>
      </w:r>
    </w:p>
    <w:p w:rsidR="00D1382D" w:rsidRPr="00F831EB" w:rsidRDefault="00D1382D" w:rsidP="00D1382D">
      <w:pPr>
        <w:suppressAutoHyphens/>
        <w:ind w:firstLine="709"/>
        <w:jc w:val="both"/>
        <w:rPr>
          <w:rFonts w:eastAsia="Times New Roman" w:cs="Arial"/>
          <w:sz w:val="28"/>
          <w:szCs w:val="28"/>
          <w:lang w:eastAsia="zh-CN"/>
        </w:rPr>
      </w:pPr>
    </w:p>
    <w:p w:rsidR="00D1382D" w:rsidRPr="00F831EB" w:rsidRDefault="00D1382D" w:rsidP="00D1382D">
      <w:pPr>
        <w:suppressAutoHyphens/>
        <w:jc w:val="center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b/>
          <w:bCs/>
          <w:sz w:val="28"/>
          <w:szCs w:val="28"/>
          <w:lang w:eastAsia="zh-CN"/>
        </w:rPr>
        <w:t>4. Права и обязанности комиссии</w:t>
      </w:r>
    </w:p>
    <w:p w:rsidR="00D1382D" w:rsidRPr="00F831EB" w:rsidRDefault="00D1382D" w:rsidP="00D1382D">
      <w:pPr>
        <w:suppressAutoHyphens/>
        <w:jc w:val="center"/>
        <w:rPr>
          <w:rFonts w:eastAsia="Times New Roman" w:cs="Arial"/>
          <w:sz w:val="28"/>
          <w:szCs w:val="28"/>
          <w:lang w:eastAsia="zh-CN"/>
        </w:rPr>
      </w:pP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4.1. Комиссии предоставляется право: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 xml:space="preserve">4.1.1. Приглашать и заслушивать на своих заседаниях представителей органов местного самоуправления,  органов государственной власти, общественных организаций, юридических лиц, представителей инициативных групп по </w:t>
      </w:r>
      <w:proofErr w:type="gramStart"/>
      <w:r w:rsidRPr="00F831EB">
        <w:rPr>
          <w:rFonts w:eastAsia="Times New Roman" w:cs="Arial"/>
          <w:sz w:val="28"/>
          <w:szCs w:val="28"/>
          <w:lang w:eastAsia="zh-CN"/>
        </w:rPr>
        <w:t>вопросам</w:t>
      </w:r>
      <w:proofErr w:type="gramEnd"/>
      <w:r w:rsidRPr="00F831EB">
        <w:rPr>
          <w:rFonts w:eastAsia="Times New Roman" w:cs="Arial"/>
          <w:sz w:val="28"/>
          <w:szCs w:val="28"/>
          <w:lang w:eastAsia="zh-CN"/>
        </w:rPr>
        <w:t xml:space="preserve"> относящимся к компетенции комиссии.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4.1.2. Запрашивать от организаций, учреждений, независимо от их ведомственной принадлежности и форм собственности, информацию по вопросам, входящим в компетенцию комиссии.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4.1.3. Комиссия для подготовки вопросов может дополнительно привлекать специалистов: историков, археологов, юристов, работников государственных архивов, научных институтов и музеев. Инициаторы, внесшие предложения на рассмотрение комиссии, принимают участие в ее работе в обязательном порядке. В случае отсутствия инициаторов на заседании комиссии по уважительной причине, вопрос снимается и переносится на следующее ее заседание с уведомлением инициаторов.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4.2. Комиссия обязана: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 xml:space="preserve">- рассматривать предложения, готовить заключения по вопросам рассмотрения предложений общественности, организаций, учреждений по установке памятников и мемориальных досок, памятных знаков на </w:t>
      </w:r>
      <w:r w:rsidRPr="00F831EB">
        <w:rPr>
          <w:rFonts w:eastAsia="Times New Roman" w:cs="Arial"/>
          <w:sz w:val="28"/>
          <w:szCs w:val="28"/>
          <w:lang w:eastAsia="zh-CN"/>
        </w:rPr>
        <w:lastRenderedPageBreak/>
        <w:t>территории МО «Благодаровский  сельсовет» Бугурусланского района Оренбургской области;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- рассматривать предложения, готовить заключения по вопросам установки памятных знаков с участием заинтересованных сторон;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4.2.1. Председатель,   секретарь комиссии пользуются правом вести деловую переписку от имени комиссии.</w:t>
      </w:r>
    </w:p>
    <w:p w:rsidR="00D1382D" w:rsidRPr="00F831EB" w:rsidRDefault="00D1382D" w:rsidP="00D1382D">
      <w:pPr>
        <w:suppressAutoHyphens/>
        <w:ind w:firstLine="709"/>
        <w:rPr>
          <w:rFonts w:eastAsia="Times New Roman" w:cs="Arial"/>
          <w:sz w:val="28"/>
          <w:szCs w:val="28"/>
          <w:lang w:eastAsia="zh-CN"/>
        </w:rPr>
      </w:pPr>
    </w:p>
    <w:p w:rsidR="00D1382D" w:rsidRPr="00F831EB" w:rsidRDefault="00D1382D" w:rsidP="00D1382D">
      <w:pPr>
        <w:suppressAutoHyphens/>
        <w:jc w:val="center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5. Организация работы Комиссии</w:t>
      </w:r>
    </w:p>
    <w:p w:rsidR="00D1382D" w:rsidRPr="00F831EB" w:rsidRDefault="00D1382D" w:rsidP="00D1382D">
      <w:pPr>
        <w:suppressAutoHyphens/>
        <w:ind w:firstLine="709"/>
        <w:rPr>
          <w:rFonts w:eastAsia="Times New Roman" w:cs="Arial"/>
          <w:sz w:val="28"/>
          <w:szCs w:val="28"/>
          <w:lang w:eastAsia="zh-CN"/>
        </w:rPr>
      </w:pP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5.1. Руководство деятельностью Комиссии осуществляет председатель Комиссии.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Председатель Комиссии: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- осуществляет руководство Комиссией;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- председательствует на заседаниях Комиссии;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 xml:space="preserve">- обеспечивает объективное и своевременное рассмотрение, </w:t>
      </w:r>
      <w:proofErr w:type="gramStart"/>
      <w:r w:rsidRPr="00F831EB">
        <w:rPr>
          <w:rFonts w:eastAsia="Times New Roman" w:cs="Arial"/>
          <w:sz w:val="28"/>
          <w:szCs w:val="28"/>
          <w:lang w:eastAsia="zh-CN"/>
        </w:rPr>
        <w:t>относящимся</w:t>
      </w:r>
      <w:proofErr w:type="gramEnd"/>
      <w:r w:rsidRPr="00F831EB">
        <w:rPr>
          <w:rFonts w:eastAsia="Times New Roman" w:cs="Arial"/>
          <w:sz w:val="28"/>
          <w:szCs w:val="28"/>
          <w:lang w:eastAsia="zh-CN"/>
        </w:rPr>
        <w:t xml:space="preserve"> к компетенции Комиссии, вопросов;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 xml:space="preserve">- подписывает протокол заседания Комиссии и решения комиссии; 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- представляет Комиссию в Совете   депутатов.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5.2. Заседание Комиссии является правомочным при участии в нем не менее 2/3 установленного состава Комиссии.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5.3. Комиссия принимает решения по рассматриваемым вопросам путем открытого голосования простым большинством голосов от числа присутствующих.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В случае равенства голосов при принятии решения голос председателя Комиссии является решающим.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5.4. Члены Комиссии участвуют в заседаниях Комиссии лично, без права передоверия.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5.5. Периодичность заседаний определяется председателем Комиссии исходя из поступивших предложений о рассмотрении вопросов, отнесенных к компетенции Комиссии.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5.6. Итоги заседания Комиссии оформляются протоколом.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5.7. Подготовку заседаний Комиссии обеспечивает секретарь Комиссии.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5.8. Секретарь Комиссии: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5.8.1. Осуществляет предварительную подготовку материалов для заседания Комиссии.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5.8.2. Извещает всех членов Комиссии о дате, времени и месте очередного (внеочередного) заседания Комиссии телефонограммой не менее чем за 2 дня до начала заседания.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5.8.3. Осуществляет прием, регистрацию и учет поступающих ходатайств.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5.8.4. Ведет и подписывает протокол заседания Комиссии.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5.8.5. По итогам протокола заседания Комиссии готовит проект решения Комиссии.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lastRenderedPageBreak/>
        <w:t>5.8.6. Направляет Решение Комиссии и уведомления главе МО «Благодаровский сельсовет», организациям, инициативной группе.</w:t>
      </w:r>
    </w:p>
    <w:p w:rsidR="00D1382D" w:rsidRPr="00F831EB" w:rsidRDefault="00D1382D" w:rsidP="00D1382D">
      <w:pPr>
        <w:suppressAutoHyphens/>
        <w:ind w:firstLine="709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F831EB">
        <w:rPr>
          <w:rFonts w:eastAsia="Times New Roman" w:cs="Arial"/>
          <w:sz w:val="28"/>
          <w:szCs w:val="28"/>
          <w:lang w:eastAsia="zh-CN"/>
        </w:rPr>
        <w:t>5.8.7. Осуществляет учет и хранение документов Комиссии.</w:t>
      </w:r>
    </w:p>
    <w:p w:rsidR="00D1382D" w:rsidRPr="00F831EB" w:rsidRDefault="00D1382D" w:rsidP="00D1382D">
      <w:pPr>
        <w:rPr>
          <w:sz w:val="28"/>
          <w:szCs w:val="28"/>
        </w:rPr>
      </w:pPr>
    </w:p>
    <w:p w:rsidR="00D1382D" w:rsidRPr="00F831EB" w:rsidRDefault="00D1382D" w:rsidP="00D1382D">
      <w:pPr>
        <w:rPr>
          <w:sz w:val="28"/>
          <w:szCs w:val="28"/>
        </w:rPr>
      </w:pPr>
    </w:p>
    <w:p w:rsidR="00D1382D" w:rsidRPr="00F831EB" w:rsidRDefault="00D1382D" w:rsidP="00D1382D">
      <w:pPr>
        <w:rPr>
          <w:sz w:val="28"/>
          <w:szCs w:val="28"/>
        </w:rPr>
      </w:pPr>
    </w:p>
    <w:p w:rsidR="0073752F" w:rsidRDefault="0073752F"/>
    <w:sectPr w:rsidR="00737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2E"/>
    <w:rsid w:val="0073752F"/>
    <w:rsid w:val="00817A2E"/>
    <w:rsid w:val="00D1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091A3E4B5A481E33325FCA14508FD23EA8B46061B4B47412A1B4C35DF9D6B4EF14A03E57a4SEI" TargetMode="External"/><Relationship Id="rId5" Type="http://schemas.openxmlformats.org/officeDocument/2006/relationships/hyperlink" Target="consultantplus://offline/ref=4A091A3E4B5A481E33325FCA14508FD23FA0B36F68B5B47412A1B4C35DF9D6B4EF14A037544EBE13aES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4361</Words>
  <Characters>24863</Characters>
  <Application>Microsoft Office Word</Application>
  <DocSecurity>0</DocSecurity>
  <Lines>207</Lines>
  <Paragraphs>58</Paragraphs>
  <ScaleCrop>false</ScaleCrop>
  <Company>SPecialiST RePack</Company>
  <LinksUpToDate>false</LinksUpToDate>
  <CharactersWithSpaces>29166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2019-11-29T05:35:00Z</dcterms:created>
  <dcterms:modified xsi:type="dcterms:W3CDTF">2019-11-29T05:37:00Z</dcterms:modified>
</cp:coreProperties>
</file>