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СОВЕТ ДЕПУТАТОВ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БЛАГОДАРОВСКИЙ СЕЛЬСОВЕТ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БУГУРУСЛАНСКОГО РАЙОНА ОРЕНБУРГСКОЙ ОБЛАСТИ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третий созыв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26.11.2019                                             c. Благодаровка                                      №  157         </w:t>
      </w: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проекте бюджета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«Благодаровский сельсовет»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Бугурусланского района 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Оренбургской области на 2020 год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на плановый период 2021 и 2022 годов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Статья 1.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Утвердить  основные характеристики бюджета    муниципального  образования  "Благодаровский  сельсовет"  Бугурусланского  района  Оренбургской  области  на  2020  год  по  доходам  в  сумме – 11831,2 тыс. руб.  и  по  расходам  в сумме – 11831,2  тыс. руб.</w:t>
      </w:r>
    </w:p>
    <w:p w:rsidR="0024565C" w:rsidRPr="0024565C" w:rsidRDefault="0024565C" w:rsidP="0024565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Верхний предел муниципального долга «Благодаровского сельсовета» на 01.01.2021  – 0 тыс. руб.</w:t>
      </w:r>
    </w:p>
    <w:p w:rsidR="0024565C" w:rsidRPr="0024565C" w:rsidRDefault="0024565C" w:rsidP="0024565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Статья 2. 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основные характеристики бюджета муниципального образования «Благодаровский сельсовет»  на 2021  и  2022 годов:</w:t>
      </w:r>
    </w:p>
    <w:p w:rsidR="0024565C" w:rsidRPr="0024565C" w:rsidRDefault="0024565C" w:rsidP="002456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Утвердить  прогнозируемый  общий объем доходов  на  2021 год  в сумме  - 7783,3 тыс. руб.  и на 2022 год в  сумме  - 9253,7 тыс. руб.</w:t>
      </w:r>
    </w:p>
    <w:p w:rsidR="0024565C" w:rsidRPr="0024565C" w:rsidRDefault="0024565C" w:rsidP="002456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2)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Утвердить общий объем  расходов  на  2021 год  в  сумме – 7783,3  тыс. руб., в том числе условно утвержденные расходы – 182,1 тыс. руб.,  дефицит не установлен;  на  2022 год  в сумме – 9253,7 тыс. руб., в том числе условно утвержденные расходы – 364,9 тыс. руб.,  дефицит не установлен.</w:t>
      </w:r>
    </w:p>
    <w:p w:rsidR="0024565C" w:rsidRPr="0024565C" w:rsidRDefault="0024565C" w:rsidP="0024565C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Верхний предел муниципального долга «Благодаровского сельсовета» на 01.01.2021  – 0 тыс. руб., на 01.01.2022  – 0 тыс. руб.,  в том числе верхний предел долга по муниципальным гарантиям на 01.01.2021  – 0 тыс. руб., на 01.01.2022  – 0 тыс. руб.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Статья 3.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Установить, что доходы  бюджета  поселения,  поступающие  в  2020-2022  годах, формируются  за  счет  доходов  от  уплаты  федеральных, региональных  и  местных  налогов, доходов  от  уплаты  прочих  налогов, сборов, пошлин, платежей, поступлений  и  неналоговых  доходов, подлежащих  зачислению  в  бюджет  поселения  в  соответствии  с  действующим  законодательством.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Статья  4.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Учесть  в  бюджете  поселения  на  2020 год и на плановый период 2021 и 2022 годов поступления  доходов  по  основным  источникам  в  объеме  согласно  приложению  №1 к настоящему  решению.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Статья 5.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Утвердить  главного  распорядителя  бюджета   муниципального  образования  «Благодаровский  сельсовет»  с  присвоением  ведомственного  кода  016,  согласно  классификатора.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ab/>
        <w:t>Статья 6.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Утвердить  распределение  расходов  бюджета  поселения  на  2020 год и на плановый период 2021 и 2022 годов  по  разделам, подразделам,  целевым  статьям  расходов, видам  расходов,  функциональной  классификации  расходов  бюджетом  Российской  Федерации  согласно  приложению  № 2  к настоящему  Решению.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Статья 7.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Утвердить главного администратора доходов бюджета согласно приложению № 4.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Статья  8.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Утвердить нормативы зачисления доходов в бюджет муниципального образования на 2020 год и на плановый период 2021 и 2022 годов согласно приложению № 5.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Статья 9.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Установить, что  заключение  и  оплата  муниципальными  учреждениями  и  органом  местного  самоуправления  муниципального  образования  договоров, исполнение  которых  осуществляется  за  счет  средств  бюджета поселения, производятся  в  пределах  утвержденных  им  лимитов  бюджетных  обязательств  в  соответствии  с  функциональной и экономической  классификациями  расходов  бюджета  поселения  и  с  учетом  принятых  и  неисполненных  обязательств.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Обязательства,  вытекающие  из  договоров, исполнение  которых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 за  счет  средств  бюджета  поселения, принятые  местными  учреждениями  и  органом  местного  самоуправления  муниципального  образования  сверх  утвержденными  им  лимитов  бюджетных  обязательств,  не  подлежат  оплате  за  счет  средств  бюджета  на  2020  год.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Учет обязательств, подлежащих  за  счет  средств  бюджета  поселения  местными  учреждениями  и  органом  местного  самоуправления  муниципального  образования, финансируемыми  из  бюджета  поселения  на  основе  смет  доходов  и  расходов, обеспечивается  через  финансовый  отдел  администрации  Бугурусланского  района, осуществляющий  кассовое  обслуживание  исполнения  бюджета  поселения.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Финансовый  отдел  администрации  Бугурусланского  района  осуществляющий  кассовое  обслуживание  исполнения  бюджета  поселения  имеет  право  приостановить  оплату  расходов  местных  учреждений  и органов  местного  самоуправления  муниципального  образования, нарушающих  установленный  Администрацией Бугурусланского района  муниципального  образования  порядок  учета  обязательств,  подлежащих  исполнению  за  счет  средств  бюджета  поселения.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Договор, заключенный  местным  учреждением  или  органом  местного  самоуправления  муниципального  образования  с  нарушением 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  статьи,  либо  его  часть,  устанавливающая  повышенные  обязательства  бюджета  поселения, подлежат  признанию  недействительными  по  иску  вышестоящей  организации  или  финансового  органа  администрации  муниципального  образования  района.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Статья 10.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Орган  местного  самоуправления  муниципального  образования  не  вправе  принимать  в  2020  году  решения  по  увеличению  численности  муниципальных  служащих  и  работников  учреждений  и  организаций  бюджетной  сферы, находящихся  в  его ведении.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Статья 11.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Установить, что  исполнение  бюджета  поселения  по  казначейской  системе  осуществляется  финансовым  органом  администрации  муниципального  образования  Бугурусланского района  с  использованием  лицевых  счетов  бюджетных  средств, открытых в  финансовом  отделе, осуществляющим  кассовое  обслуживание  исполнения  бюджета  поселения   в  соответствии с  законодательством  Российской  Федерации  и  законодательством  Оренбургской области.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Установить, что  кассовое  обслуживание  исполнения  бюджета  поселения  осуществляется  финансовым  отделом  администрации  Бугурусланского  района  на  основании  соглашения  и  на  безвозмездной  основе.</w:t>
      </w:r>
    </w:p>
    <w:p w:rsidR="0024565C" w:rsidRPr="0024565C" w:rsidRDefault="0024565C" w:rsidP="002456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Статья  12.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Нормативные  и  иные  правовые  акты  органа  местного  самоуправления,  влекущие  дополнительные  расходы  за  счет  средств  поселения  на  2020 год и на плановый период 2021 и 2022 годов, а  также сокращающие    доходную  базу,  реализуются и применяются  только  при  наличии  соответствующих  источников,   дополнительных  поступлений  в  бюджет  поселения    или  сокращения  расходов  по  конкретным  статьям  бюджета  поселения  на  2020 год и на плановый период 2021 и 2022 годов, а  также после  внесения  соответствующих  изменений  в  настоящее  решение.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 случае если,  реализация  правового  акта  частично,  не  в  полной  мере  обеспечена  источниками  финансирования,  в  бюджете  поселения, такой правовой  акт  реализуется  и  применяется  в  пределах  средств, предусмотренных  на  эти  цели  в  бюджете  на  2020 год и на плановый период 2021 и 2022 годов.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Статья 13. 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программу</w:t>
      </w: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 внутренних  заимствований «Благодаровского сельсовета» на  2020 год и на плановый период 2021 и 2022 годов согласно приложению № 6.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Статья 14. 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 предел муниципального долга «Благодаровского сельсовета» на 2020 год в сумме 0 тыс. руб., на 2021 год в сумме 0 тыс. руб., на 2022 год в сумме 0 тыс. руб.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Статья 15. 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программу муниципальных гарантий «Благодаровского сельсовета» на  2020 год и на плановый период 2021 и 2022 годов согласно приложению № 7 к настоящему решению.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Статья 16. 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на обслуживание муниципального долга «Благодаровского сельсовета» на  2020 год и на плановый период 2021 и 2022 годов не предусматриваются.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Статья 17.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 решение  вступает  в  силу после его обнародования и распространяет свое действие на правоотношения, возникшие   с  1  января  2020 года.</w:t>
      </w:r>
    </w:p>
    <w:p w:rsidR="0024565C" w:rsidRPr="0024565C" w:rsidRDefault="0024565C" w:rsidP="002456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Е.В. Демидова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Разослано: в дело, специалисту – главному бухгалтеру; районной администрации, прокуратуре. </w:t>
      </w: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    </w:t>
      </w: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sectPr w:rsidR="0024565C" w:rsidRPr="0024565C" w:rsidSect="00683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2799"/>
        <w:gridCol w:w="2799"/>
        <w:gridCol w:w="1205"/>
        <w:gridCol w:w="8756"/>
      </w:tblGrid>
      <w:tr w:rsidR="0024565C" w:rsidRPr="0024565C" w:rsidTr="00C41171">
        <w:trPr>
          <w:trHeight w:val="1975"/>
        </w:trPr>
        <w:tc>
          <w:tcPr>
            <w:tcW w:w="2799" w:type="dxa"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6" w:type="dxa"/>
          </w:tcPr>
          <w:p w:rsidR="0024565C" w:rsidRPr="0024565C" w:rsidRDefault="0024565C" w:rsidP="002456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24565C" w:rsidRPr="0024565C" w:rsidRDefault="0024565C" w:rsidP="002456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24565C" w:rsidRPr="0024565C" w:rsidRDefault="0024565C" w:rsidP="0024565C">
            <w:pPr>
              <w:tabs>
                <w:tab w:val="left" w:pos="6915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 "Благодаровский сельсовет"</w:t>
            </w:r>
          </w:p>
          <w:p w:rsidR="0024565C" w:rsidRPr="0024565C" w:rsidRDefault="0024565C" w:rsidP="002456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от 26.11.2019 № 157    </w:t>
            </w:r>
          </w:p>
        </w:tc>
      </w:tr>
    </w:tbl>
    <w:p w:rsidR="0024565C" w:rsidRPr="0024565C" w:rsidRDefault="0024565C" w:rsidP="0024565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Поступление доходов в бюджет муниципального образования по кодам видов доходов, подвидов доходов      на 2020 год и на плановый  период 2021 и 2022 годов</w:t>
      </w: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92"/>
        <w:gridCol w:w="8363"/>
        <w:gridCol w:w="1275"/>
        <w:gridCol w:w="1134"/>
        <w:gridCol w:w="993"/>
      </w:tblGrid>
      <w:tr w:rsidR="0024565C" w:rsidRPr="0024565C" w:rsidTr="00C41171">
        <w:trPr>
          <w:trHeight w:val="276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24565C" w:rsidRPr="0024565C" w:rsidTr="00C41171">
        <w:trPr>
          <w:trHeight w:val="27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6992,6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1699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статьями  227,  227.1  и  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1694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2507,6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2507,6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1759,1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-164,2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2409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2204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1 08 00000 00 0000  000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Доходы от использования имущества, находящегося в государственной и </w:t>
            </w: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1 11 05000 00 0000 120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111 05020 00 0000 120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Доходы, получаемые в виде арендной платы за земли после разграничения государственной собственности на землю, а также средства от продажи права на заключение договоров аренды 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2261,1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2261,1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1903,9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666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2 02 15002 00 0000 151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на коммунальную инфаструктуру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2 02 29999 10 9000 150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бюд сел пос на реализацию проектов развития общественной инфраструктуры, основанных на местных инициативах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95,1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2 02 35118 00 0000 151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2 07 05030 00 9000 151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Прочие безвозмездные поступления в бюджеты городских поселений (средства безвозмездных поступлений от физических лиц)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2 07 05030 10 9000 151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Безвозм поступл на реализ проект разв общественной инфраструктуры, основанных на местных инициативах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65C" w:rsidRPr="0024565C" w:rsidTr="00C41171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11 831,20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7 783,30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9 253,70</w:t>
            </w:r>
          </w:p>
        </w:tc>
      </w:tr>
    </w:tbl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2                                                                                     </w:t>
      </w:r>
    </w:p>
    <w:p w:rsidR="0024565C" w:rsidRPr="0024565C" w:rsidRDefault="0024565C" w:rsidP="0024565C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к решению Совета депутатов</w:t>
      </w:r>
    </w:p>
    <w:p w:rsidR="0024565C" w:rsidRPr="0024565C" w:rsidRDefault="0024565C" w:rsidP="0024565C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"Благодаровский сельсовет"</w:t>
      </w:r>
    </w:p>
    <w:p w:rsidR="0024565C" w:rsidRPr="0024565C" w:rsidRDefault="0024565C" w:rsidP="0024565C">
      <w:pPr>
        <w:tabs>
          <w:tab w:val="left" w:pos="57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26.11.2019 № 157</w:t>
      </w:r>
    </w:p>
    <w:p w:rsidR="0024565C" w:rsidRPr="0024565C" w:rsidRDefault="0024565C" w:rsidP="0024565C">
      <w:pPr>
        <w:tabs>
          <w:tab w:val="left" w:pos="638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4565C" w:rsidRPr="0024565C" w:rsidRDefault="0024565C" w:rsidP="0024565C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2100"/>
          <w:tab w:val="left" w:pos="691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расходов  местного бюджета по разделам,</w:t>
      </w:r>
    </w:p>
    <w:p w:rsidR="0024565C" w:rsidRPr="0024565C" w:rsidRDefault="0024565C" w:rsidP="0024565C">
      <w:pPr>
        <w:tabs>
          <w:tab w:val="left" w:pos="2820"/>
          <w:tab w:val="left" w:pos="691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подразделам  и  целевым  статьям  расходов,</w:t>
      </w:r>
    </w:p>
    <w:p w:rsidR="0024565C" w:rsidRPr="0024565C" w:rsidRDefault="0024565C" w:rsidP="0024565C">
      <w:pPr>
        <w:tabs>
          <w:tab w:val="left" w:pos="2745"/>
          <w:tab w:val="left" w:pos="691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видам расходов,  классификации расходов </w:t>
      </w:r>
    </w:p>
    <w:p w:rsidR="0024565C" w:rsidRPr="0024565C" w:rsidRDefault="0024565C" w:rsidP="002456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2020  год и плановый период 2021 и 2022 годов</w:t>
      </w:r>
    </w:p>
    <w:p w:rsidR="0024565C" w:rsidRPr="0024565C" w:rsidRDefault="0024565C" w:rsidP="002456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(тыс. рублей)</w:t>
      </w: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992"/>
        <w:gridCol w:w="851"/>
        <w:gridCol w:w="1842"/>
        <w:gridCol w:w="1134"/>
        <w:gridCol w:w="1276"/>
        <w:gridCol w:w="1276"/>
        <w:gridCol w:w="1276"/>
      </w:tblGrid>
      <w:tr w:rsidR="0024565C" w:rsidRPr="0024565C" w:rsidTr="00C41171">
        <w:trPr>
          <w:trHeight w:val="253"/>
        </w:trPr>
        <w:tc>
          <w:tcPr>
            <w:tcW w:w="6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РД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2022 год</w:t>
            </w:r>
          </w:p>
        </w:tc>
      </w:tr>
      <w:tr w:rsidR="0024565C" w:rsidRPr="0024565C" w:rsidTr="00C41171">
        <w:trPr>
          <w:trHeight w:val="253"/>
        </w:trPr>
        <w:tc>
          <w:tcPr>
            <w:tcW w:w="6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2037,9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632,8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632,8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77 1 00 00000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632,8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77 1 00 10110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632,8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77 1 00 10110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632,8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1199,2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1472,3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1199,2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Подпрограмма " Осуществление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1472,3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1199,2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1472,3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1199,2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1472,3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1199,2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870,6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319,1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9,5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32,9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32,9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32,9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8,7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8,7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77 1 00 60010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8,7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77 1 00 60010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8,7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164,3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2020-2024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164,3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164,3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Основное мероприятие "Передача межбюджетных трансфертов в бюджет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164,3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 xml:space="preserve">Межбюджетные трансферты бюджетам муниципальных районов </w:t>
            </w:r>
            <w:r w:rsidRPr="0024565C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164,3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164,3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95,1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95,1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2020-2024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95,1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Подпрограмма " Обеспечение осуществления переданных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95,1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Основное мероприятие "Выполнение переданных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95,1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95,1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87,5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7,6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Национальная безопасность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140,0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2020-2024 годы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140,0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Основное мероприятие "Меры поддержки общественных объединений  пожарной  охраны и добровольных пожарных в муниципальном образовании "Благодаровский сельсовет" Бугурусланского  района Оренбургской области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140,0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13 0 01 93010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140,0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13 0 01 93010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140,0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2507,6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 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2507,6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2507,6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1154,0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12 0 01 S0410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1154,0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12 0 01 S0410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1154,0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Основное мероприятие "Содержание автомобильных дорог и инженерных сооружений на них в границах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12 0 03 00000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1353,6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1353,6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12 0 03 94020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1353,6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1353,6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12 0 03 94020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1353,6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1353,6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Жилищно-коммунальное 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1954,0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304,0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Муниципальная программа «Жилищно-коммунальное  хозяйство муниципального  образования   "Благодаровский сельсовет" Бугурусланского  района Оренбургской области на 2020-2024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304,0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Основное мероприятие "Мероприятия в области водоснабжения</w:t>
            </w: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24565C">
              <w:rPr>
                <w:rFonts w:ascii="Times New Roman" w:eastAsia="Calibri" w:hAnsi="Times New Roman" w:cs="Times New Roman"/>
                <w:lang w:eastAsia="ru-RU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304,0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Мероприятия в области водоснабжения</w:t>
            </w: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24565C">
              <w:rPr>
                <w:rFonts w:ascii="Times New Roman" w:eastAsia="Calibri" w:hAnsi="Times New Roman" w:cs="Times New Roman"/>
                <w:lang w:eastAsia="ru-RU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11 0 01 97010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304,0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11 0 01 97010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304,0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Капитальный ремонт водопровода от проектируемой башни Рожновского (взамен старой) до существующей водопроводной сети в с. Благодаровка Бугурусланского района  Оренбургской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1500,0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Мероприятия в области водоснабжения</w:t>
            </w: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24565C">
              <w:rPr>
                <w:rFonts w:ascii="Times New Roman" w:eastAsia="Calibri" w:hAnsi="Times New Roman" w:cs="Times New Roman"/>
                <w:lang w:eastAsia="ru-RU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 0 06 S0405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1500,0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 0 06 S0405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1500,0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Основное мероприятие "Мероприятия в области благоустройства  муниципального образования  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Мероприятия в области благоустройства</w:t>
            </w: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24565C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11 0 04 97040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11 0 04 97040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Основное мероприятие "Мероприятия в области благоустройства  муниципального образования  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 0 П5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Мероприятия в области благоустройства</w:t>
            </w: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24565C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образования   "Благодаровский сельсовет" на 2020-2024 годы ИНИЦИАТИВНЫЙ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 0 П5 S0990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 0 П5 S0990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2136,2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2136,2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2020-2024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1708,0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lang w:eastAsia="ru-RU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1708,0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1708,0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Муниципальная программа «Жилищно-коммунальное  хозяйство муниципального  образования   "Благодаровский сельсовет" Бугурусланского  района Оренбургской области на 2020-2024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428,2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"Прочие мероприятия в области </w:t>
            </w:r>
            <w:r w:rsidRPr="0024565C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коммунального хозяйства</w:t>
            </w: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24565C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428,2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Прочие мероприятия в области коммунального хозяйства</w:t>
            </w: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24565C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11 0 05 97050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428,2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11 0 05 97050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428,2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382,9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382,9</w:t>
            </w:r>
          </w:p>
        </w:tc>
      </w:tr>
      <w:tr w:rsidR="0024565C" w:rsidRPr="0024565C" w:rsidTr="00C41171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11831,2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7783,3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9253,7</w:t>
            </w:r>
          </w:p>
        </w:tc>
      </w:tr>
    </w:tbl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123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3                                                                                                                                      </w:t>
      </w:r>
    </w:p>
    <w:p w:rsidR="0024565C" w:rsidRPr="0024565C" w:rsidRDefault="0024565C" w:rsidP="0024565C">
      <w:pPr>
        <w:tabs>
          <w:tab w:val="left" w:pos="123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к   решению Совета депутатов</w:t>
      </w:r>
    </w:p>
    <w:p w:rsidR="0024565C" w:rsidRPr="0024565C" w:rsidRDefault="0024565C" w:rsidP="0024565C">
      <w:pPr>
        <w:tabs>
          <w:tab w:val="left" w:pos="123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4565C" w:rsidRPr="0024565C" w:rsidRDefault="0024565C" w:rsidP="0024565C">
      <w:pPr>
        <w:tabs>
          <w:tab w:val="left" w:pos="123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«Благодаровский  сельсовет» </w:t>
      </w:r>
    </w:p>
    <w:p w:rsidR="0024565C" w:rsidRPr="0024565C" w:rsidRDefault="0024565C" w:rsidP="0024565C">
      <w:pPr>
        <w:tabs>
          <w:tab w:val="left" w:pos="57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26.11.2019 № 157</w:t>
      </w:r>
    </w:p>
    <w:p w:rsidR="0024565C" w:rsidRPr="0024565C" w:rsidRDefault="0024565C" w:rsidP="0024565C">
      <w:pPr>
        <w:tabs>
          <w:tab w:val="left" w:pos="123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бюджета муниципального образования на 2020 год  и на  плановый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2021 и 2022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</w:t>
      </w:r>
    </w:p>
    <w:p w:rsidR="0024565C" w:rsidRPr="0024565C" w:rsidRDefault="0024565C" w:rsidP="00245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(тыс. рублей)</w:t>
      </w:r>
    </w:p>
    <w:p w:rsidR="0024565C" w:rsidRPr="0024565C" w:rsidRDefault="0024565C" w:rsidP="00245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678"/>
        <w:gridCol w:w="1984"/>
        <w:gridCol w:w="709"/>
        <w:gridCol w:w="709"/>
        <w:gridCol w:w="708"/>
        <w:gridCol w:w="1276"/>
        <w:gridCol w:w="1276"/>
        <w:gridCol w:w="1276"/>
      </w:tblGrid>
      <w:tr w:rsidR="0024565C" w:rsidRPr="0024565C" w:rsidTr="00C41171">
        <w:trPr>
          <w:trHeight w:val="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«Жилищно-коммунальное  хозяйство муниципального  образования   "Благодаровский сельсовет" Бугурусланского  района Оренбургской области на 2020-2024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5 031,10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968,30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2 382,20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"Мероприятия в области водоснабжения</w:t>
            </w: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11 0 01 97010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 водопровода от проектируемой башни Рожновского (взамен старой) до существующей водопроводной сети в с. Благодаровка Бугурусланского района  Оренбургской области. за счет средств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0 06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"Мероприятия в области благоустройства</w:t>
            </w: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11 0 01 97040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в области благоустройства</w:t>
            </w: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0 П5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0 П5 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"Прочие мероприятия в области коммунального хозяйства</w:t>
            </w: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2020-2024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428,2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428,2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428,2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2507,6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0 01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на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1353,6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12 0 03 94020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1353,6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2020-2024 годы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1491,5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1199,2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1199,2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1199,2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870,6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319,1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32,9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95,1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«Выполнение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164,3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1708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632,8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632,8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632,8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8,7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переданных бюджетам муниципальных районов из бюджетов поселений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382,9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382,9</w:t>
            </w:r>
          </w:p>
        </w:tc>
      </w:tr>
      <w:tr w:rsidR="0024565C" w:rsidRPr="0024565C" w:rsidTr="00C41171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ИТОГО РАСХОДОВ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11 831,20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9 253,70</w:t>
            </w:r>
          </w:p>
        </w:tc>
      </w:tr>
    </w:tbl>
    <w:p w:rsidR="0024565C" w:rsidRPr="0024565C" w:rsidRDefault="0024565C" w:rsidP="00245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4565C" w:rsidRPr="0024565C" w:rsidSect="00DA7567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90"/>
        <w:gridCol w:w="1595"/>
        <w:gridCol w:w="5403"/>
      </w:tblGrid>
      <w:tr w:rsidR="0024565C" w:rsidRPr="0024565C" w:rsidTr="00C41171">
        <w:tc>
          <w:tcPr>
            <w:tcW w:w="3190" w:type="dxa"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4565C" w:rsidRPr="0024565C" w:rsidRDefault="0024565C" w:rsidP="002456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</w:tcPr>
          <w:p w:rsidR="0024565C" w:rsidRPr="0024565C" w:rsidRDefault="0024565C" w:rsidP="002456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Приложение  № 4</w:t>
            </w:r>
          </w:p>
          <w:p w:rsidR="0024565C" w:rsidRPr="0024565C" w:rsidRDefault="0024565C" w:rsidP="002456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 решению Совета депутатов муниципального образования "Благодаровский сельсовет"</w:t>
            </w:r>
          </w:p>
          <w:p w:rsidR="0024565C" w:rsidRPr="0024565C" w:rsidRDefault="0024565C" w:rsidP="0024565C">
            <w:pPr>
              <w:tabs>
                <w:tab w:val="left" w:pos="5793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26.11.2019 № 157</w:t>
            </w:r>
          </w:p>
          <w:p w:rsidR="0024565C" w:rsidRPr="0024565C" w:rsidRDefault="0024565C" w:rsidP="002456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24565C" w:rsidRPr="0024565C" w:rsidRDefault="0024565C" w:rsidP="0024565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56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Перечень главных администраторов (администраторов) доходов бюджета</w:t>
      </w:r>
      <w:r w:rsidRPr="002456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456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 на на 2020 год и на плановый период 2021 и 2022 годов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709"/>
        <w:gridCol w:w="5796"/>
      </w:tblGrid>
      <w:tr w:rsidR="0024565C" w:rsidRPr="0024565C" w:rsidTr="00C41171">
        <w:trPr>
          <w:cantSplit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65C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65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администратора доходов муниципального образования</w:t>
            </w:r>
          </w:p>
        </w:tc>
      </w:tr>
      <w:tr w:rsidR="0024565C" w:rsidRPr="0024565C" w:rsidTr="00C41171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65C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администратора доходов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65C">
              <w:rPr>
                <w:rFonts w:ascii="Times New Roman" w:eastAsia="Times New Roman" w:hAnsi="Times New Roman" w:cs="Times New Roman"/>
                <w:bCs/>
                <w:lang w:eastAsia="ru-RU"/>
              </w:rPr>
              <w:t>доходов бюджета муниципального образования</w:t>
            </w:r>
          </w:p>
        </w:tc>
        <w:tc>
          <w:tcPr>
            <w:tcW w:w="5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24565C" w:rsidRPr="0024565C" w:rsidTr="00C41171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65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65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65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24565C" w:rsidRPr="0024565C" w:rsidTr="00C41171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5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Благодаровского сельсовета Бугурусланского района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 xml:space="preserve"> 1 08 04020 01 1000 110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1 11 05025 10 0000 120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1 11 05035 10 0000 120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1 11 09045 10 0000 120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1 13 02995 10 0000 130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1 14 02052 10 0000 410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1 14 02052 10 0000 440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  <w:r w:rsidRPr="0024565C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материальных запасов по указанному имуществу.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lastRenderedPageBreak/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4565C">
              <w:rPr>
                <w:rFonts w:ascii="Times New Roman" w:eastAsia="Calibri" w:hAnsi="Times New Roman" w:cs="Times New Roman"/>
                <w:lang w:val="en-US" w:eastAsia="ru-RU"/>
              </w:rPr>
              <w:t>1 14 02053 10 0000 410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1 14 06025 10 0000 430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24565C">
              <w:rPr>
                <w:rFonts w:ascii="Times New Roman" w:eastAsia="Calibri" w:hAnsi="Times New Roman" w:cs="Times New Roman"/>
                <w:lang w:val="en-US" w:eastAsia="ru-RU"/>
              </w:rPr>
              <w:t>1 16 02020 02 0000 140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1 17 01050 10 0000 180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1 17 05050 10 0000 180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2 02 16001 10 0000 150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lang w:eastAsia="ru-RU"/>
              </w:rPr>
              <w:t>2 02 15002 10 0000 150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lang w:eastAsia="ru-RU"/>
              </w:rPr>
              <w:t>2 02 19999 10 0000 150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Прочие дотации бюджетам сельских поселений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lang w:eastAsia="ru-RU"/>
              </w:rPr>
              <w:t>2 02 20216 10 0000 150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2 02 29999 10 0000 150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Прочие субсидии бюджетам сельских поселений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lang w:eastAsia="ru-RU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2 02 35930 10 0000 150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2 02 39999 10 0000 150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Прочие субвенции бюджетам сельских поселений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2 02 40014 10 0000 150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2 02 49999 10 0000 150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Прочие межбюджетные трансферты, передаваемые </w:t>
            </w:r>
          </w:p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lang w:eastAsia="ru-RU"/>
              </w:rPr>
              <w:t>бюджетам сельских поселений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2 04 05020 10 0000 150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2 04 05099 10 9000 150</w:t>
            </w:r>
          </w:p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Безвозмездные поступления от негосударственных </w:t>
            </w:r>
            <w:r w:rsidRPr="0024565C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lastRenderedPageBreak/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2 07 05030 10 0000 150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2 07 05030 10 9000 150</w:t>
            </w:r>
          </w:p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2 18 05030 10 0000 150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4565C" w:rsidRPr="0024565C" w:rsidTr="00C411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016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2 19 60010 10 0000 150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4565C" w:rsidRPr="0024565C" w:rsidTr="00C4117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lang w:eastAsia="ru-RU"/>
              </w:rPr>
              <w:t>Финансовый отдел администрации Бугурусланского района</w:t>
            </w:r>
          </w:p>
        </w:tc>
      </w:tr>
      <w:tr w:rsidR="0024565C" w:rsidRPr="0024565C" w:rsidTr="00C41171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65C">
              <w:rPr>
                <w:rFonts w:ascii="Times New Roman" w:eastAsia="Times New Roman" w:hAnsi="Times New Roman" w:cs="Times New Roman"/>
                <w:bCs/>
                <w:lang w:eastAsia="ru-RU"/>
              </w:rPr>
              <w:t>012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65C">
              <w:rPr>
                <w:rFonts w:ascii="Times New Roman" w:eastAsia="Times New Roman" w:hAnsi="Times New Roman" w:cs="Times New Roman"/>
                <w:bCs/>
                <w:lang w:eastAsia="ru-RU"/>
              </w:rPr>
              <w:t>117 01050 10 0000 180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65C">
              <w:rPr>
                <w:rFonts w:ascii="Times New Roman" w:eastAsia="Times New Roman" w:hAnsi="Times New Roman" w:cs="Times New Roman"/>
                <w:bCs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4565C" w:rsidRPr="0024565C" w:rsidTr="00C41171">
        <w:trPr>
          <w:trHeight w:val="21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65C">
              <w:rPr>
                <w:rFonts w:ascii="Times New Roman" w:eastAsia="Times New Roman" w:hAnsi="Times New Roman" w:cs="Times New Roman"/>
                <w:bCs/>
                <w:lang w:eastAsia="ru-RU"/>
              </w:rPr>
              <w:t>012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65C">
              <w:rPr>
                <w:rFonts w:ascii="Times New Roman" w:eastAsia="Times New Roman" w:hAnsi="Times New Roman" w:cs="Times New Roman"/>
                <w:bCs/>
                <w:lang w:eastAsia="ru-RU"/>
              </w:rPr>
              <w:t>208 05000 10 0000 1</w:t>
            </w:r>
            <w:r w:rsidRPr="0024565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 w:rsidRPr="0024565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keepNext/>
              <w:tabs>
                <w:tab w:val="left" w:pos="2064"/>
              </w:tabs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65C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ind w:left="7788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sectPr w:rsidR="0024565C" w:rsidRPr="0024565C" w:rsidSect="00DA75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65C" w:rsidRPr="0024565C" w:rsidRDefault="0024565C" w:rsidP="00245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 № 5</w:t>
      </w:r>
    </w:p>
    <w:p w:rsidR="0024565C" w:rsidRPr="0024565C" w:rsidRDefault="0024565C" w:rsidP="00245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к решению Совета депутатов </w:t>
      </w:r>
    </w:p>
    <w:p w:rsidR="0024565C" w:rsidRPr="0024565C" w:rsidRDefault="0024565C" w:rsidP="00245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"Благодаровский сельсовет" </w:t>
      </w:r>
    </w:p>
    <w:p w:rsidR="0024565C" w:rsidRPr="0024565C" w:rsidRDefault="0024565C" w:rsidP="0024565C">
      <w:pPr>
        <w:tabs>
          <w:tab w:val="left" w:pos="57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26.11.2019 № 157</w:t>
      </w: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Нормативы зачисления доходов в бюджет муниципального образования на 2020 год  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65C">
        <w:rPr>
          <w:rFonts w:ascii="Times New Roman" w:eastAsia="Calibri" w:hAnsi="Times New Roman" w:cs="Times New Roman"/>
          <w:sz w:val="28"/>
          <w:szCs w:val="28"/>
          <w:lang w:eastAsia="ru-RU"/>
        </w:rPr>
        <w:t>и на плановый период 2021 и 2022 годов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6"/>
        <w:gridCol w:w="8756"/>
        <w:gridCol w:w="1134"/>
        <w:gridCol w:w="1134"/>
        <w:gridCol w:w="1134"/>
      </w:tblGrid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565C" w:rsidRPr="0024565C" w:rsidTr="00C41171">
        <w:tc>
          <w:tcPr>
            <w:tcW w:w="1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В части налогов на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565C" w:rsidRPr="0024565C" w:rsidTr="00C4117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В части АКЦИЗОВ ПО ПОДАКЦИЗНЫМ ТОВАРАМ (ПРОДУКЦИИ) ПРОИЗВОДИМЫМ НА ТЕРРИТОРИИ РОССИЙСКОЙ ФЕДЕРАЦИИ</w:t>
            </w:r>
          </w:p>
        </w:tc>
      </w:tr>
      <w:tr w:rsidR="0024565C" w:rsidRPr="0024565C" w:rsidTr="00C41171">
        <w:trPr>
          <w:trHeight w:val="125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1 03 02230 01 0000 110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федеральным и региональным законодательством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1 03 02240 01 0000 110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федеральным и региональным законодательством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1 03 02250 01 0000 110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федеральным и региональным законодательством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федеральным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региональным законодательством</w:t>
            </w:r>
          </w:p>
        </w:tc>
      </w:tr>
      <w:tr w:rsidR="0024565C" w:rsidRPr="0024565C" w:rsidTr="00C41171">
        <w:trPr>
          <w:trHeight w:val="258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lastRenderedPageBreak/>
              <w:t>В части налогов на совокупный доход</w:t>
            </w:r>
          </w:p>
        </w:tc>
      </w:tr>
      <w:tr w:rsidR="0024565C" w:rsidRPr="0024565C" w:rsidTr="00C41171">
        <w:trPr>
          <w:trHeight w:val="30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4565C" w:rsidRPr="0024565C" w:rsidTr="00C41171">
        <w:trPr>
          <w:trHeight w:val="30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105 03020 01 0000 110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565C" w:rsidRPr="0024565C" w:rsidTr="00C41171">
        <w:trPr>
          <w:trHeight w:val="275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В части налогов на имущество</w:t>
            </w:r>
          </w:p>
        </w:tc>
      </w:tr>
      <w:tr w:rsidR="0024565C" w:rsidRPr="0024565C" w:rsidTr="00C41171">
        <w:trPr>
          <w:trHeight w:val="403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rPr>
          <w:trHeight w:val="99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rPr>
          <w:trHeight w:val="114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>В части государственной пошлины</w:t>
            </w:r>
          </w:p>
        </w:tc>
      </w:tr>
      <w:tr w:rsidR="0024565C" w:rsidRPr="0024565C" w:rsidTr="00C41171">
        <w:trPr>
          <w:trHeight w:val="52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rPr>
          <w:trHeight w:val="528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24565C" w:rsidRPr="0024565C" w:rsidTr="00C41171">
        <w:trPr>
          <w:trHeight w:val="52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ЧАСТИ  ДОХОДОВ ОТ ИСПОЛЬЗОВАНИЯ ИМУЩЕСТВА, НАХОДЯЩЕГОСЯ В ГОСУДАРСТВЕННОЙ И МУНИЦИПАЛЬНОЙ СОБСТВЕННОСТИ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rPr>
          <w:trHeight w:val="138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rPr>
          <w:trHeight w:val="106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ind w:rightChars="-54" w:right="-11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ЧАСТИ ДОХОДОВ ОТ ОКАЗАНИЯ ПЛАТНЫХ УСЛУГ (РАБОТ)</w:t>
            </w:r>
          </w:p>
          <w:p w:rsidR="0024565C" w:rsidRPr="0024565C" w:rsidRDefault="0024565C" w:rsidP="0024565C">
            <w:pPr>
              <w:spacing w:after="0" w:line="240" w:lineRule="auto"/>
              <w:ind w:rightChars="-54" w:right="-11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ind w:rightChars="-54" w:right="-11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ЧАСТИ ДОХОДОВ ОТ ПРОДАЖИ МАТЕРИАЛЬНЫХ И </w:t>
            </w:r>
          </w:p>
          <w:p w:rsidR="0024565C" w:rsidRPr="0024565C" w:rsidRDefault="0024565C" w:rsidP="0024565C">
            <w:pPr>
              <w:spacing w:after="0" w:line="240" w:lineRule="auto"/>
              <w:ind w:rightChars="-54" w:right="-11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НЕМАТЕРИАЛЬНЫХ АКТИВОВ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1 14 02053 10 0000 410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rPr>
          <w:trHeight w:val="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rPr>
          <w:trHeight w:val="383"/>
        </w:trPr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ЧАСТИ ШТРАФОВ, САНКЦИЙ, ВОЗМЕЩЕНИЯ УЩЕРБА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1 16 02020 02 0000 140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2 02 29999 10 9000 150</w:t>
            </w:r>
          </w:p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rPr>
          <w:trHeight w:val="38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2 02 49999 10 0000 150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ЧАСТИ БЕЗВОЗМЕЗДНЫХ ПОСТУПЛЕНИЙ ОТ НЕГОСУДАРСТВЕННЫХ ОРГАНИЗАЦИЙ В БЮДЖЕТЫ СЕЛЬСКИХ ПОСЕЛЕНИЙ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2 04 05020 10 0000 1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2 04 05099 10 9000 150</w:t>
            </w:r>
          </w:p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 ЧАСТИ ПРОЧИХ БЕЗВОЗМЕЗДНЫХ ПОСТУПЛЕНИЙ В БЮДЖЕТЫ СЕЛЬСКИХ ПОСЕЛЕНИЙ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2 07 05030 10 9000 150</w:t>
            </w:r>
          </w:p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565C" w:rsidRPr="0024565C" w:rsidTr="00C41171">
        <w:tc>
          <w:tcPr>
            <w:tcW w:w="2946" w:type="dxa"/>
            <w:tcBorders>
              <w:bottom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2 08 05000 10 0000 150</w:t>
            </w:r>
          </w:p>
        </w:tc>
        <w:tc>
          <w:tcPr>
            <w:tcW w:w="8756" w:type="dxa"/>
            <w:tcBorders>
              <w:bottom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ЧАСТИ </w:t>
            </w: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65C" w:rsidRPr="0024565C" w:rsidTr="00C41171">
        <w:tc>
          <w:tcPr>
            <w:tcW w:w="1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В </w:t>
            </w: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4565C" w:rsidRPr="0024565C" w:rsidTr="00C411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4565C" w:rsidRPr="0024565C" w:rsidRDefault="0024565C" w:rsidP="00245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(процентов)                                                                                                                 </w:t>
      </w: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Приложение № 6                                                                                     </w:t>
      </w: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к решению Совета депутатов</w:t>
      </w: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"Благодаровский сельсовет"</w:t>
      </w:r>
    </w:p>
    <w:p w:rsidR="0024565C" w:rsidRPr="0024565C" w:rsidRDefault="0024565C" w:rsidP="0024565C">
      <w:pPr>
        <w:tabs>
          <w:tab w:val="left" w:pos="57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26.11.2019 № 157</w:t>
      </w:r>
    </w:p>
    <w:p w:rsidR="0024565C" w:rsidRPr="0024565C" w:rsidRDefault="0024565C" w:rsidP="0024565C">
      <w:pPr>
        <w:tabs>
          <w:tab w:val="left" w:pos="579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</w:p>
    <w:p w:rsidR="0024565C" w:rsidRPr="0024565C" w:rsidRDefault="0024565C" w:rsidP="00245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Благодаровского сельсовета в валюте Российской Федерации на 2020 год и 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плановый период 2021 и 2022 годов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1.1. Перечень действующих муниципальных гарантий Благодаровского сельсовета в 2020-2022  годах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87"/>
        <w:gridCol w:w="1559"/>
        <w:gridCol w:w="1276"/>
        <w:gridCol w:w="1158"/>
        <w:gridCol w:w="1110"/>
        <w:gridCol w:w="1559"/>
        <w:gridCol w:w="1559"/>
        <w:gridCol w:w="24"/>
        <w:gridCol w:w="1535"/>
        <w:gridCol w:w="24"/>
        <w:gridCol w:w="1536"/>
        <w:gridCol w:w="24"/>
        <w:gridCol w:w="1677"/>
      </w:tblGrid>
      <w:tr w:rsidR="0024565C" w:rsidRPr="0024565C" w:rsidTr="00C41171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финансового состояния принципиала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62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обязательств</w:t>
            </w: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условия предоставления и исполнения гарантий</w:t>
            </w: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65C" w:rsidRPr="0024565C" w:rsidTr="00C41171">
        <w:trPr>
          <w:trHeight w:val="59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01.01.2020</w:t>
            </w:r>
          </w:p>
          <w:p w:rsidR="0024565C" w:rsidRPr="0024565C" w:rsidRDefault="0024565C" w:rsidP="0024565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01.01.2021</w:t>
            </w:r>
          </w:p>
          <w:p w:rsidR="0024565C" w:rsidRPr="0024565C" w:rsidRDefault="0024565C" w:rsidP="0024565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01.01.2022</w:t>
            </w: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01.01.2022</w:t>
            </w: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65C" w:rsidRPr="0024565C" w:rsidTr="00C41171">
        <w:trPr>
          <w:trHeight w:val="422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565C" w:rsidRPr="0024565C" w:rsidTr="00C411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                                                           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65C" w:rsidRPr="0024565C" w:rsidTr="00C4117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1.2. Перечень муниципальных гарантий Благодаровского сельсовета, подлежащих предоставлению в 2018-2021 годах</w:t>
      </w:r>
    </w:p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040"/>
        <w:gridCol w:w="40"/>
        <w:gridCol w:w="1377"/>
        <w:gridCol w:w="1418"/>
        <w:gridCol w:w="1417"/>
        <w:gridCol w:w="1560"/>
        <w:gridCol w:w="1559"/>
        <w:gridCol w:w="1559"/>
        <w:gridCol w:w="1276"/>
      </w:tblGrid>
      <w:tr w:rsidR="0024565C" w:rsidRPr="0024565C" w:rsidTr="00C41171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права регрессного требова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Сумма гарантирования</w:t>
            </w: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обязательств</w:t>
            </w: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условия предоставления и исполнен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ия гарантий</w:t>
            </w: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65C" w:rsidRPr="0024565C" w:rsidTr="00C41171">
        <w:trPr>
          <w:trHeight w:val="59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24565C" w:rsidRPr="0024565C" w:rsidRDefault="0024565C" w:rsidP="0024565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01.01.2022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01.01.2022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65C" w:rsidRPr="0024565C" w:rsidTr="00C411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565C" w:rsidRPr="0024565C" w:rsidTr="00C411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65C" w:rsidRPr="0024565C" w:rsidTr="00C41171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565C" w:rsidRPr="0024565C" w:rsidRDefault="0024565C" w:rsidP="00245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Общий объем бюджетных ассигнований, предусмотренных на исполнение гарантом муниципальных гарантий Благодаровского сельсовета по возможным гарантийным случаям, за счет источников финансирования дефицита местного бюджета, приводящее к возникновению права регрессного требования гаранта к принципиалу либо обусловленное  уступкой гаранту прав требования бенефициара к принципиалу, составит в 2020 году - 0,00 тыс.руб., составит в 2021 году - 0,00 тыс.руб., составит в 2022 году - 0,00 тыс.руб.               </w:t>
      </w: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7                                                                                    </w:t>
      </w: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к решению Совета депутатов</w:t>
      </w: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"Благодаровский сельсовет"</w:t>
      </w:r>
    </w:p>
    <w:p w:rsidR="0024565C" w:rsidRPr="0024565C" w:rsidRDefault="0024565C" w:rsidP="0024565C">
      <w:pPr>
        <w:tabs>
          <w:tab w:val="left" w:pos="57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26.11.2019 № 157</w:t>
      </w:r>
    </w:p>
    <w:p w:rsidR="0024565C" w:rsidRPr="0024565C" w:rsidRDefault="0024565C" w:rsidP="0024565C">
      <w:pPr>
        <w:tabs>
          <w:tab w:val="left" w:pos="579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 внутренних  заимствований Благодаровского сельсовета  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2020 год и на плановый период 2021 и 2022 годов</w:t>
      </w:r>
    </w:p>
    <w:p w:rsidR="0024565C" w:rsidRPr="0024565C" w:rsidRDefault="0024565C" w:rsidP="00245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  <w:gridCol w:w="1843"/>
        <w:gridCol w:w="1559"/>
        <w:gridCol w:w="1559"/>
      </w:tblGrid>
      <w:tr w:rsidR="0024565C" w:rsidRPr="0024565C" w:rsidTr="00C41171">
        <w:trPr>
          <w:trHeight w:val="158"/>
          <w:tblHeader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 заимствований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4565C" w:rsidRPr="0024565C" w:rsidTr="00C41171">
        <w:trPr>
          <w:trHeight w:val="157"/>
          <w:tblHeader/>
        </w:trPr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4565C" w:rsidRPr="0024565C" w:rsidTr="00C41171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Муниципальные ценные бумаги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4565C" w:rsidRPr="0024565C" w:rsidTr="00C41171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4565C" w:rsidRPr="0024565C" w:rsidTr="00C41171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4565C" w:rsidRPr="0024565C" w:rsidTr="00C41171">
        <w:trPr>
          <w:cantSplit/>
          <w:trHeight w:val="40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4565C" w:rsidRPr="0024565C" w:rsidTr="00C41171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4565C" w:rsidRPr="0024565C" w:rsidTr="00C41171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4565C" w:rsidRPr="0024565C" w:rsidTr="00C41171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4565C" w:rsidRPr="0024565C" w:rsidTr="00C41171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Получение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4565C" w:rsidRPr="0024565C" w:rsidTr="00C41171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Приложение № 8                                                                                    </w:t>
      </w: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к решению Совета депутатов</w:t>
      </w:r>
    </w:p>
    <w:p w:rsidR="0024565C" w:rsidRPr="0024565C" w:rsidRDefault="0024565C" w:rsidP="0024565C">
      <w:pPr>
        <w:tabs>
          <w:tab w:val="left" w:pos="69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"Благодаровский сельсовет"</w:t>
      </w:r>
    </w:p>
    <w:p w:rsidR="0024565C" w:rsidRPr="0024565C" w:rsidRDefault="0024565C" w:rsidP="0024565C">
      <w:pPr>
        <w:tabs>
          <w:tab w:val="left" w:pos="57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26.11.2019 № 157</w:t>
      </w:r>
    </w:p>
    <w:p w:rsidR="0024565C" w:rsidRPr="0024565C" w:rsidRDefault="0024565C" w:rsidP="0024565C">
      <w:pPr>
        <w:tabs>
          <w:tab w:val="left" w:pos="579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</w:p>
    <w:p w:rsidR="0024565C" w:rsidRPr="0024565C" w:rsidRDefault="0024565C" w:rsidP="00245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 "Благодаровский сельсовет" на 2020 год и на плановый период  2021 и 2022 годов</w:t>
      </w:r>
    </w:p>
    <w:p w:rsidR="0024565C" w:rsidRPr="0024565C" w:rsidRDefault="0024565C" w:rsidP="0024565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65C">
        <w:rPr>
          <w:rFonts w:ascii="Times New Roman" w:eastAsia="Calibri" w:hAnsi="Times New Roman" w:cs="Times New Roman"/>
          <w:sz w:val="24"/>
          <w:szCs w:val="24"/>
          <w:lang w:eastAsia="ru-RU"/>
        </w:rPr>
        <w:t>(тыс. рублей</w:t>
      </w:r>
      <w:r w:rsidRPr="00245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24565C" w:rsidRPr="0024565C" w:rsidRDefault="0024565C" w:rsidP="0024565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7832"/>
        <w:gridCol w:w="1264"/>
        <w:gridCol w:w="1384"/>
        <w:gridCol w:w="1418"/>
      </w:tblGrid>
      <w:tr w:rsidR="0024565C" w:rsidRPr="0024565C" w:rsidTr="00C41171">
        <w:tc>
          <w:tcPr>
            <w:tcW w:w="355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32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38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4565C" w:rsidRPr="0024565C" w:rsidTr="00C41171">
        <w:trPr>
          <w:trHeight w:val="268"/>
        </w:trPr>
        <w:tc>
          <w:tcPr>
            <w:tcW w:w="355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2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565C" w:rsidRPr="0024565C" w:rsidTr="00C41171">
        <w:tc>
          <w:tcPr>
            <w:tcW w:w="355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7832" w:type="dxa"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565C" w:rsidRPr="0024565C" w:rsidTr="00C41171">
        <w:tc>
          <w:tcPr>
            <w:tcW w:w="355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7832" w:type="dxa"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65C" w:rsidRPr="0024565C" w:rsidTr="00C41171">
        <w:tc>
          <w:tcPr>
            <w:tcW w:w="355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7832" w:type="dxa"/>
            <w:tcBorders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- 11831,2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-7783,3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-9253,7</w:t>
            </w:r>
          </w:p>
        </w:tc>
      </w:tr>
      <w:tr w:rsidR="0024565C" w:rsidRPr="0024565C" w:rsidTr="00C41171">
        <w:tc>
          <w:tcPr>
            <w:tcW w:w="355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7832" w:type="dxa"/>
            <w:tcBorders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- 11831,2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-7783,3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-9253,7</w:t>
            </w:r>
          </w:p>
        </w:tc>
      </w:tr>
      <w:tr w:rsidR="0024565C" w:rsidRPr="0024565C" w:rsidTr="00C41171">
        <w:tc>
          <w:tcPr>
            <w:tcW w:w="355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7832" w:type="dxa"/>
            <w:tcBorders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- 11831,2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-7783,3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-9253,7</w:t>
            </w:r>
          </w:p>
        </w:tc>
      </w:tr>
      <w:tr w:rsidR="0024565C" w:rsidRPr="0024565C" w:rsidTr="00C41171">
        <w:tc>
          <w:tcPr>
            <w:tcW w:w="355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7832" w:type="dxa"/>
            <w:tcBorders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- 11831,2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-7783,3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-9253,7</w:t>
            </w:r>
          </w:p>
        </w:tc>
      </w:tr>
      <w:tr w:rsidR="0024565C" w:rsidRPr="0024565C" w:rsidTr="00C41171">
        <w:tc>
          <w:tcPr>
            <w:tcW w:w="355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7832" w:type="dxa"/>
            <w:tcBorders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11831,2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7783,3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9253,7</w:t>
            </w:r>
          </w:p>
        </w:tc>
      </w:tr>
      <w:tr w:rsidR="0024565C" w:rsidRPr="0024565C" w:rsidTr="00C41171">
        <w:tc>
          <w:tcPr>
            <w:tcW w:w="355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7832" w:type="dxa"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11831,2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7783,3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9253,7</w:t>
            </w:r>
          </w:p>
        </w:tc>
      </w:tr>
      <w:tr w:rsidR="0024565C" w:rsidRPr="0024565C" w:rsidTr="00C41171">
        <w:tc>
          <w:tcPr>
            <w:tcW w:w="355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7832" w:type="dxa"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11831,2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7783,3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9253,7</w:t>
            </w:r>
          </w:p>
        </w:tc>
      </w:tr>
      <w:tr w:rsidR="0024565C" w:rsidRPr="0024565C" w:rsidTr="00C41171">
        <w:trPr>
          <w:trHeight w:val="717"/>
        </w:trPr>
        <w:tc>
          <w:tcPr>
            <w:tcW w:w="355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7832" w:type="dxa"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11831,2</w:t>
            </w:r>
          </w:p>
        </w:tc>
        <w:tc>
          <w:tcPr>
            <w:tcW w:w="138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7783,3 </w:t>
            </w:r>
          </w:p>
        </w:tc>
        <w:tc>
          <w:tcPr>
            <w:tcW w:w="1418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9253,7</w:t>
            </w:r>
          </w:p>
        </w:tc>
      </w:tr>
      <w:tr w:rsidR="0024565C" w:rsidRPr="0024565C" w:rsidTr="00C41171">
        <w:tc>
          <w:tcPr>
            <w:tcW w:w="355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2" w:type="dxa"/>
          </w:tcPr>
          <w:p w:rsidR="0024565C" w:rsidRPr="0024565C" w:rsidRDefault="0024565C" w:rsidP="00245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5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26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565C" w:rsidRPr="0024565C" w:rsidRDefault="0024565C" w:rsidP="00245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565C" w:rsidRPr="0024565C" w:rsidRDefault="0024565C" w:rsidP="002456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52F" w:rsidRDefault="0073752F">
      <w:bookmarkStart w:id="0" w:name="_GoBack"/>
      <w:bookmarkEnd w:id="0"/>
    </w:p>
    <w:sectPr w:rsidR="0073752F" w:rsidSect="00DA75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87" w:hanging="72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1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1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56" w:hanging="1800"/>
      </w:pPr>
      <w:rPr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5787844"/>
    <w:multiLevelType w:val="multilevel"/>
    <w:tmpl w:val="18665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A71DC"/>
    <w:multiLevelType w:val="multilevel"/>
    <w:tmpl w:val="C5469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22E3D"/>
    <w:multiLevelType w:val="multilevel"/>
    <w:tmpl w:val="508C9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7074A"/>
    <w:multiLevelType w:val="multilevel"/>
    <w:tmpl w:val="9DAA3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1C"/>
    <w:rsid w:val="0024565C"/>
    <w:rsid w:val="0073752F"/>
    <w:rsid w:val="008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56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56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456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4565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6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6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56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4565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565C"/>
  </w:style>
  <w:style w:type="character" w:customStyle="1" w:styleId="a3">
    <w:name w:val="Обычный (веб) Знак"/>
    <w:link w:val="a4"/>
    <w:uiPriority w:val="99"/>
    <w:locked/>
    <w:rsid w:val="0024565C"/>
    <w:rPr>
      <w:color w:val="000000"/>
      <w:sz w:val="24"/>
      <w:szCs w:val="24"/>
    </w:rPr>
  </w:style>
  <w:style w:type="paragraph" w:styleId="a4">
    <w:name w:val="Normal (Web)"/>
    <w:basedOn w:val="a"/>
    <w:link w:val="a3"/>
    <w:uiPriority w:val="99"/>
    <w:unhideWhenUsed/>
    <w:qFormat/>
    <w:rsid w:val="0024565C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5">
    <w:name w:val="Body Text"/>
    <w:basedOn w:val="a"/>
    <w:link w:val="a6"/>
    <w:unhideWhenUsed/>
    <w:qFormat/>
    <w:rsid w:val="0024565C"/>
    <w:pPr>
      <w:widowControl w:val="0"/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24565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ListLabel3">
    <w:name w:val="ListLabel 3"/>
    <w:rsid w:val="0024565C"/>
    <w:rPr>
      <w:i/>
      <w:iCs w:val="0"/>
      <w:color w:val="0000FF"/>
    </w:rPr>
  </w:style>
  <w:style w:type="character" w:styleId="a7">
    <w:name w:val="Strong"/>
    <w:basedOn w:val="a0"/>
    <w:qFormat/>
    <w:rsid w:val="0024565C"/>
    <w:rPr>
      <w:b/>
      <w:bCs/>
    </w:rPr>
  </w:style>
  <w:style w:type="character" w:customStyle="1" w:styleId="a8">
    <w:name w:val="Название Знак"/>
    <w:basedOn w:val="a0"/>
    <w:link w:val="a9"/>
    <w:locked/>
    <w:rsid w:val="0024565C"/>
    <w:rPr>
      <w:rFonts w:ascii="Arial" w:hAnsi="Arial" w:cs="Arial"/>
      <w:b/>
      <w:kern w:val="28"/>
      <w:sz w:val="32"/>
      <w:lang w:eastAsia="ru-RU"/>
    </w:rPr>
  </w:style>
  <w:style w:type="paragraph" w:styleId="a9">
    <w:name w:val="Title"/>
    <w:basedOn w:val="a"/>
    <w:link w:val="a8"/>
    <w:qFormat/>
    <w:rsid w:val="0024565C"/>
    <w:pPr>
      <w:spacing w:before="240" w:after="60" w:line="240" w:lineRule="auto"/>
      <w:jc w:val="center"/>
      <w:outlineLvl w:val="0"/>
    </w:pPr>
    <w:rPr>
      <w:rFonts w:ascii="Arial" w:hAnsi="Arial" w:cs="Arial"/>
      <w:b/>
      <w:kern w:val="28"/>
      <w:sz w:val="32"/>
      <w:lang w:eastAsia="ru-RU"/>
    </w:rPr>
  </w:style>
  <w:style w:type="character" w:customStyle="1" w:styleId="12">
    <w:name w:val="Название Знак1"/>
    <w:basedOn w:val="a0"/>
    <w:uiPriority w:val="10"/>
    <w:rsid w:val="00245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Основной текст с отступом 3 Знак"/>
    <w:basedOn w:val="a0"/>
    <w:link w:val="32"/>
    <w:locked/>
    <w:rsid w:val="0024565C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24565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24565C"/>
    <w:rPr>
      <w:sz w:val="16"/>
      <w:szCs w:val="16"/>
    </w:rPr>
  </w:style>
  <w:style w:type="paragraph" w:styleId="aa">
    <w:name w:val="List Paragraph"/>
    <w:basedOn w:val="a"/>
    <w:uiPriority w:val="34"/>
    <w:qFormat/>
    <w:rsid w:val="00245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45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24565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24565C"/>
    <w:pPr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24565C"/>
  </w:style>
  <w:style w:type="character" w:customStyle="1" w:styleId="apple-converted-space">
    <w:name w:val="apple-converted-space"/>
    <w:basedOn w:val="a0"/>
    <w:rsid w:val="0024565C"/>
  </w:style>
  <w:style w:type="paragraph" w:customStyle="1" w:styleId="ConsPlusNormal">
    <w:name w:val="ConsPlusNormal"/>
    <w:rsid w:val="002456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2456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24565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2456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2456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24565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4565C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24565C"/>
  </w:style>
  <w:style w:type="character" w:customStyle="1" w:styleId="TitleChar">
    <w:name w:val="Title Char"/>
    <w:locked/>
    <w:rsid w:val="0024565C"/>
    <w:rPr>
      <w:rFonts w:ascii="Arial" w:hAnsi="Arial"/>
      <w:b/>
      <w:kern w:val="28"/>
      <w:sz w:val="32"/>
      <w:lang w:val="ru-RU" w:eastAsia="ru-RU"/>
    </w:rPr>
  </w:style>
  <w:style w:type="character" w:customStyle="1" w:styleId="BodyTextChar">
    <w:name w:val="Body Text Char"/>
    <w:locked/>
    <w:rsid w:val="0024565C"/>
    <w:rPr>
      <w:lang w:val="ru-RU" w:eastAsia="ru-RU"/>
    </w:rPr>
  </w:style>
  <w:style w:type="character" w:customStyle="1" w:styleId="BodyTextIndent3Char">
    <w:name w:val="Body Text Indent 3 Char"/>
    <w:locked/>
    <w:rsid w:val="0024565C"/>
    <w:rPr>
      <w:sz w:val="16"/>
      <w:lang w:val="ru-RU" w:eastAsia="ru-RU"/>
    </w:rPr>
  </w:style>
  <w:style w:type="paragraph" w:customStyle="1" w:styleId="13">
    <w:name w:val="Абзац списка1"/>
    <w:basedOn w:val="a"/>
    <w:rsid w:val="00245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2456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56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56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456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4565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6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6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56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4565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565C"/>
  </w:style>
  <w:style w:type="character" w:customStyle="1" w:styleId="a3">
    <w:name w:val="Обычный (веб) Знак"/>
    <w:link w:val="a4"/>
    <w:uiPriority w:val="99"/>
    <w:locked/>
    <w:rsid w:val="0024565C"/>
    <w:rPr>
      <w:color w:val="000000"/>
      <w:sz w:val="24"/>
      <w:szCs w:val="24"/>
    </w:rPr>
  </w:style>
  <w:style w:type="paragraph" w:styleId="a4">
    <w:name w:val="Normal (Web)"/>
    <w:basedOn w:val="a"/>
    <w:link w:val="a3"/>
    <w:uiPriority w:val="99"/>
    <w:unhideWhenUsed/>
    <w:qFormat/>
    <w:rsid w:val="0024565C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5">
    <w:name w:val="Body Text"/>
    <w:basedOn w:val="a"/>
    <w:link w:val="a6"/>
    <w:unhideWhenUsed/>
    <w:qFormat/>
    <w:rsid w:val="0024565C"/>
    <w:pPr>
      <w:widowControl w:val="0"/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24565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ListLabel3">
    <w:name w:val="ListLabel 3"/>
    <w:rsid w:val="0024565C"/>
    <w:rPr>
      <w:i/>
      <w:iCs w:val="0"/>
      <w:color w:val="0000FF"/>
    </w:rPr>
  </w:style>
  <w:style w:type="character" w:styleId="a7">
    <w:name w:val="Strong"/>
    <w:basedOn w:val="a0"/>
    <w:qFormat/>
    <w:rsid w:val="0024565C"/>
    <w:rPr>
      <w:b/>
      <w:bCs/>
    </w:rPr>
  </w:style>
  <w:style w:type="character" w:customStyle="1" w:styleId="a8">
    <w:name w:val="Название Знак"/>
    <w:basedOn w:val="a0"/>
    <w:link w:val="a9"/>
    <w:locked/>
    <w:rsid w:val="0024565C"/>
    <w:rPr>
      <w:rFonts w:ascii="Arial" w:hAnsi="Arial" w:cs="Arial"/>
      <w:b/>
      <w:kern w:val="28"/>
      <w:sz w:val="32"/>
      <w:lang w:eastAsia="ru-RU"/>
    </w:rPr>
  </w:style>
  <w:style w:type="paragraph" w:styleId="a9">
    <w:name w:val="Title"/>
    <w:basedOn w:val="a"/>
    <w:link w:val="a8"/>
    <w:qFormat/>
    <w:rsid w:val="0024565C"/>
    <w:pPr>
      <w:spacing w:before="240" w:after="60" w:line="240" w:lineRule="auto"/>
      <w:jc w:val="center"/>
      <w:outlineLvl w:val="0"/>
    </w:pPr>
    <w:rPr>
      <w:rFonts w:ascii="Arial" w:hAnsi="Arial" w:cs="Arial"/>
      <w:b/>
      <w:kern w:val="28"/>
      <w:sz w:val="32"/>
      <w:lang w:eastAsia="ru-RU"/>
    </w:rPr>
  </w:style>
  <w:style w:type="character" w:customStyle="1" w:styleId="12">
    <w:name w:val="Название Знак1"/>
    <w:basedOn w:val="a0"/>
    <w:uiPriority w:val="10"/>
    <w:rsid w:val="00245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Основной текст с отступом 3 Знак"/>
    <w:basedOn w:val="a0"/>
    <w:link w:val="32"/>
    <w:locked/>
    <w:rsid w:val="0024565C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24565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24565C"/>
    <w:rPr>
      <w:sz w:val="16"/>
      <w:szCs w:val="16"/>
    </w:rPr>
  </w:style>
  <w:style w:type="paragraph" w:styleId="aa">
    <w:name w:val="List Paragraph"/>
    <w:basedOn w:val="a"/>
    <w:uiPriority w:val="34"/>
    <w:qFormat/>
    <w:rsid w:val="00245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45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24565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24565C"/>
    <w:pPr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24565C"/>
  </w:style>
  <w:style w:type="character" w:customStyle="1" w:styleId="apple-converted-space">
    <w:name w:val="apple-converted-space"/>
    <w:basedOn w:val="a0"/>
    <w:rsid w:val="0024565C"/>
  </w:style>
  <w:style w:type="paragraph" w:customStyle="1" w:styleId="ConsPlusNormal">
    <w:name w:val="ConsPlusNormal"/>
    <w:rsid w:val="002456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2456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24565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2456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2456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24565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4565C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24565C"/>
  </w:style>
  <w:style w:type="character" w:customStyle="1" w:styleId="TitleChar">
    <w:name w:val="Title Char"/>
    <w:locked/>
    <w:rsid w:val="0024565C"/>
    <w:rPr>
      <w:rFonts w:ascii="Arial" w:hAnsi="Arial"/>
      <w:b/>
      <w:kern w:val="28"/>
      <w:sz w:val="32"/>
      <w:lang w:val="ru-RU" w:eastAsia="ru-RU"/>
    </w:rPr>
  </w:style>
  <w:style w:type="character" w:customStyle="1" w:styleId="BodyTextChar">
    <w:name w:val="Body Text Char"/>
    <w:locked/>
    <w:rsid w:val="0024565C"/>
    <w:rPr>
      <w:lang w:val="ru-RU" w:eastAsia="ru-RU"/>
    </w:rPr>
  </w:style>
  <w:style w:type="character" w:customStyle="1" w:styleId="BodyTextIndent3Char">
    <w:name w:val="Body Text Indent 3 Char"/>
    <w:locked/>
    <w:rsid w:val="0024565C"/>
    <w:rPr>
      <w:sz w:val="16"/>
      <w:lang w:val="ru-RU" w:eastAsia="ru-RU"/>
    </w:rPr>
  </w:style>
  <w:style w:type="paragraph" w:customStyle="1" w:styleId="13">
    <w:name w:val="Абзац списка1"/>
    <w:basedOn w:val="a"/>
    <w:rsid w:val="00245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2456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8396</Words>
  <Characters>47862</Characters>
  <Application>Microsoft Office Word</Application>
  <DocSecurity>0</DocSecurity>
  <Lines>398</Lines>
  <Paragraphs>112</Paragraphs>
  <ScaleCrop>false</ScaleCrop>
  <Company>SPecialiST RePack</Company>
  <LinksUpToDate>false</LinksUpToDate>
  <CharactersWithSpaces>56146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2019-11-29T11:22:00Z</dcterms:created>
  <dcterms:modified xsi:type="dcterms:W3CDTF">2019-11-29T11:22:00Z</dcterms:modified>
</cp:coreProperties>
</file>