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E3" w:rsidRPr="00F573EA" w:rsidRDefault="008377E3" w:rsidP="008377E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573EA">
        <w:rPr>
          <w:bCs/>
          <w:sz w:val="28"/>
          <w:szCs w:val="28"/>
        </w:rPr>
        <w:t>Изменение законодательства о закупках в связи с коронавирусом</w:t>
      </w:r>
    </w:p>
    <w:p w:rsidR="008377E3" w:rsidRDefault="008377E3" w:rsidP="008377E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377E3" w:rsidRDefault="008377E3" w:rsidP="00837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1 статьи 93 </w:t>
      </w:r>
      <w:r w:rsidRPr="00E56E5B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05.04.2013</w:t>
      </w:r>
      <w:r w:rsidRPr="00E56E5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56E5B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E56E5B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 (далее – Закон № 44-ФЗ), включающая 70 случаев </w:t>
      </w:r>
      <w:r w:rsidRPr="00E56E5B">
        <w:rPr>
          <w:sz w:val="28"/>
          <w:szCs w:val="28"/>
        </w:rPr>
        <w:t>осуществления закупок товаров, работ, услуг для государственных и (или) муниципальных нужд у единственного поставщика (подрядчика, исполнителя),</w:t>
      </w:r>
      <w:r>
        <w:rPr>
          <w:sz w:val="28"/>
          <w:szCs w:val="28"/>
        </w:rPr>
        <w:t xml:space="preserve"> </w:t>
      </w:r>
      <w:r w:rsidRPr="00B370AC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B370A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370AC">
        <w:rPr>
          <w:sz w:val="28"/>
          <w:szCs w:val="28"/>
        </w:rPr>
        <w:t xml:space="preserve"> от 01.04.2020 </w:t>
      </w:r>
      <w:r>
        <w:rPr>
          <w:sz w:val="28"/>
          <w:szCs w:val="28"/>
        </w:rPr>
        <w:t>№</w:t>
      </w:r>
      <w:r w:rsidRPr="00B370AC">
        <w:rPr>
          <w:sz w:val="28"/>
          <w:szCs w:val="28"/>
        </w:rPr>
        <w:t xml:space="preserve"> 98-ФЗ </w:t>
      </w:r>
      <w:r>
        <w:rPr>
          <w:sz w:val="28"/>
          <w:szCs w:val="28"/>
        </w:rPr>
        <w:t>«</w:t>
      </w:r>
      <w:r w:rsidRPr="00B370AC">
        <w:rPr>
          <w:sz w:val="28"/>
          <w:szCs w:val="28"/>
        </w:rPr>
        <w:t>О внесении изменений в отдельные законодательные акты Российской Федерации по вопросам предупреждения и ликвидации чрезвычайных ситуаций</w:t>
      </w:r>
      <w:r>
        <w:rPr>
          <w:sz w:val="28"/>
          <w:szCs w:val="28"/>
        </w:rPr>
        <w:t>» (далее – Закон № 98-ФЗ)</w:t>
      </w:r>
      <w:r w:rsidRPr="00E56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дополнена пунктом 56, которым предусмотрено закупок товаров, работ, услуг федеральным органом исполнительной власти, осуществляющим функции по выработке и реализации государственной политики в области обороны,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государства, в том числе противодействия терроризму. </w:t>
      </w:r>
    </w:p>
    <w:p w:rsidR="008377E3" w:rsidRDefault="008377E3" w:rsidP="00837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статьей 16 Закона № 98-ФЗ </w:t>
      </w:r>
      <w:r w:rsidRPr="00B370AC">
        <w:rPr>
          <w:sz w:val="28"/>
          <w:szCs w:val="28"/>
        </w:rPr>
        <w:t>Правительство РФ</w:t>
      </w:r>
      <w:r>
        <w:rPr>
          <w:sz w:val="28"/>
          <w:szCs w:val="28"/>
        </w:rPr>
        <w:t xml:space="preserve"> наделено полномочиями до </w:t>
      </w:r>
      <w:r w:rsidRPr="00B370AC">
        <w:rPr>
          <w:sz w:val="28"/>
          <w:szCs w:val="28"/>
        </w:rPr>
        <w:t>31 декабря 2020 года включительно устанавливать дополнительные случаи осуществления закупок товаров, работ, услуг у единственного поставщика (подрядчика, исполнителя), а также определять порядок осуществления закупок в таких случаях.</w:t>
      </w:r>
    </w:p>
    <w:p w:rsidR="008377E3" w:rsidRDefault="008377E3" w:rsidP="00837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Также, статья 112 Закона № 44-ФЗ дополнена  частью 65, согласно которой в</w:t>
      </w:r>
      <w:r w:rsidRPr="00B370AC">
        <w:rPr>
          <w:sz w:val="28"/>
          <w:szCs w:val="28"/>
        </w:rPr>
        <w:t xml:space="preserve"> 2020 году по </w:t>
      </w:r>
      <w:r>
        <w:rPr>
          <w:sz w:val="28"/>
          <w:szCs w:val="28"/>
        </w:rPr>
        <w:t xml:space="preserve">соглашению сторон допускается изменение срока исполнения контракта, и (или) цены контракта, и (или) цены единицы товара, работы, услуги (в случае, предусмотренном частью 24 статьи 22 Закона №44-ФЗ), если при его исполнении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2019-nCoV, а также в иных случаях, установленных Правительством Российской Федерации, возникли независящие от сторон контракта обстоятельства, влекущие невозможность его исполнения.</w:t>
      </w:r>
    </w:p>
    <w:p w:rsidR="008377E3" w:rsidRDefault="008377E3" w:rsidP="00837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77E3" w:rsidRDefault="008377E3" w:rsidP="00837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77E3" w:rsidRDefault="008377E3" w:rsidP="00837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77E3" w:rsidRDefault="008377E3" w:rsidP="00837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77E3" w:rsidRDefault="008377E3" w:rsidP="00837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77E3" w:rsidRDefault="008377E3" w:rsidP="00837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77E3" w:rsidRDefault="008377E3" w:rsidP="00837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77E3" w:rsidRDefault="008377E3" w:rsidP="00837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77E3" w:rsidRDefault="008377E3" w:rsidP="00837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77E3" w:rsidRDefault="008377E3" w:rsidP="00837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5A69" w:rsidRDefault="00785A69">
      <w:bookmarkStart w:id="0" w:name="_GoBack"/>
      <w:bookmarkEnd w:id="0"/>
    </w:p>
    <w:sectPr w:rsidR="0078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07"/>
    <w:rsid w:val="00785A69"/>
    <w:rsid w:val="008377E3"/>
    <w:rsid w:val="008B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2A33C-59E9-46A0-83EE-B83C3476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2020-04-15T03:59:00Z</dcterms:created>
  <dcterms:modified xsi:type="dcterms:W3CDTF">2020-04-15T04:00:00Z</dcterms:modified>
</cp:coreProperties>
</file>