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5C" w:rsidRDefault="0096585C" w:rsidP="0096585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Туристам, поездки которых не состоялась ввиду введенных ограничений, будут возвращены денежные средства</w:t>
      </w:r>
    </w:p>
    <w:p w:rsidR="0096585C" w:rsidRDefault="0096585C" w:rsidP="009658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6585C" w:rsidRDefault="0096585C" w:rsidP="009658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hyperlink r:id="rId4" w:history="1">
        <w:r>
          <w:rPr>
            <w:rStyle w:val="a3"/>
            <w:bCs/>
            <w:color w:val="000000"/>
            <w:sz w:val="28"/>
            <w:szCs w:val="28"/>
          </w:rPr>
          <w:t>Распоряжение</w:t>
        </w:r>
      </w:hyperlink>
      <w:r>
        <w:rPr>
          <w:bCs/>
          <w:color w:val="000000"/>
          <w:sz w:val="28"/>
          <w:szCs w:val="28"/>
        </w:rPr>
        <w:t>м Правительства РФ от 04.04.2020 № 898-р «О возврате туристам и (или) иным заказчикам уплаченных средств за туристический продукт из средств фонда персональной ответственности туроператора»</w:t>
      </w:r>
      <w:r>
        <w:rPr>
          <w:bCs/>
          <w:sz w:val="28"/>
          <w:szCs w:val="28"/>
        </w:rPr>
        <w:t xml:space="preserve"> в соответствии с частью первой статьи 11.8 Федерального закона «Об основах туристской деятельности в Российской Федерации» принято решение возвратить туристам и (или) иным заказчикам уплаченные ими за туристский продукт, в случае если путешествие планировалось в период с начала действия ограничений, предусмотренных указанной статьей, до 1 июня 2020 года.</w:t>
      </w:r>
    </w:p>
    <w:p w:rsidR="0096585C" w:rsidRDefault="0096585C" w:rsidP="009658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Выплаты будут осуществляться за счет средств фонда персональной ответственности туроператора на основании представленного не позднее 15 апреля 2020 года в объединение туроператоров в сфере выездного туризма туроператором, осуществляющим деятельность в сфере выездного туризма, уведомления о возврате.</w:t>
      </w:r>
    </w:p>
    <w:p w:rsidR="0096585C" w:rsidRDefault="0096585C" w:rsidP="009658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Туроператор, не представивший указанное уведомление, перечисляет ежегодный взнос за 2020 год в фонд персональной ответственности туроператора не позднее 15 апреля 2021 года.</w:t>
      </w:r>
    </w:p>
    <w:p w:rsidR="0096585C" w:rsidRDefault="0096585C" w:rsidP="00965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585C" w:rsidRDefault="0096585C" w:rsidP="0096585C">
      <w:pPr>
        <w:tabs>
          <w:tab w:val="left" w:pos="1305"/>
        </w:tabs>
        <w:rPr>
          <w:sz w:val="28"/>
          <w:szCs w:val="28"/>
        </w:rPr>
      </w:pPr>
    </w:p>
    <w:p w:rsidR="0096585C" w:rsidRDefault="0096585C" w:rsidP="0096585C">
      <w:pPr>
        <w:tabs>
          <w:tab w:val="left" w:pos="1305"/>
        </w:tabs>
        <w:rPr>
          <w:sz w:val="28"/>
          <w:szCs w:val="28"/>
        </w:rPr>
      </w:pPr>
    </w:p>
    <w:p w:rsidR="0096585C" w:rsidRDefault="0096585C" w:rsidP="0096585C">
      <w:pPr>
        <w:tabs>
          <w:tab w:val="left" w:pos="1305"/>
        </w:tabs>
        <w:rPr>
          <w:sz w:val="28"/>
          <w:szCs w:val="28"/>
        </w:rPr>
      </w:pPr>
    </w:p>
    <w:p w:rsidR="0096585C" w:rsidRDefault="0096585C" w:rsidP="0096585C">
      <w:pPr>
        <w:tabs>
          <w:tab w:val="left" w:pos="1305"/>
        </w:tabs>
        <w:rPr>
          <w:sz w:val="28"/>
          <w:szCs w:val="28"/>
        </w:rPr>
      </w:pPr>
    </w:p>
    <w:p w:rsidR="0096585C" w:rsidRDefault="0096585C" w:rsidP="0096585C">
      <w:pPr>
        <w:tabs>
          <w:tab w:val="left" w:pos="1305"/>
        </w:tabs>
        <w:rPr>
          <w:sz w:val="28"/>
          <w:szCs w:val="28"/>
        </w:rPr>
      </w:pPr>
    </w:p>
    <w:p w:rsidR="00121986" w:rsidRDefault="00121986">
      <w:bookmarkStart w:id="0" w:name="_GoBack"/>
      <w:bookmarkEnd w:id="0"/>
    </w:p>
    <w:sectPr w:rsidR="0012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65"/>
    <w:rsid w:val="00121986"/>
    <w:rsid w:val="008E2365"/>
    <w:rsid w:val="009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7BFD1-F8C0-4067-B0C6-42FA5B50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4163B18BBF69D94458E00262D6AEF64487F2B225A24D55FB610F7E0EA82ACA611681B38BFF2084BAE0FC09175gB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2020-04-15T04:00:00Z</dcterms:created>
  <dcterms:modified xsi:type="dcterms:W3CDTF">2020-04-15T04:00:00Z</dcterms:modified>
</cp:coreProperties>
</file>