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EB" w:rsidRPr="008A79BF" w:rsidRDefault="007159EB" w:rsidP="007159EB">
      <w:pPr>
        <w:tabs>
          <w:tab w:val="left" w:pos="108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A79BF">
        <w:rPr>
          <w:sz w:val="32"/>
          <w:szCs w:val="32"/>
        </w:rPr>
        <w:t xml:space="preserve">       </w:t>
      </w:r>
      <w:r w:rsidRPr="008A79BF">
        <w:rPr>
          <w:b/>
          <w:bCs/>
          <w:sz w:val="32"/>
          <w:szCs w:val="32"/>
        </w:rPr>
        <w:t>СОВЕТ ДЕПУТАТОВ</w:t>
      </w:r>
    </w:p>
    <w:p w:rsidR="007159EB" w:rsidRPr="008A79BF" w:rsidRDefault="007159EB" w:rsidP="007159EB">
      <w:pPr>
        <w:jc w:val="center"/>
        <w:rPr>
          <w:sz w:val="28"/>
          <w:szCs w:val="28"/>
        </w:rPr>
      </w:pPr>
      <w:r w:rsidRPr="008A79BF">
        <w:rPr>
          <w:sz w:val="28"/>
          <w:szCs w:val="28"/>
        </w:rPr>
        <w:t>МУНИЦИПАЛЬНОГО ОБРАЗОВАНИЯ БЛАГОДАРОВСКИЙ СЕЛЬСОВЕТ</w:t>
      </w:r>
    </w:p>
    <w:p w:rsidR="007159EB" w:rsidRPr="008A79BF" w:rsidRDefault="007159EB" w:rsidP="007159EB">
      <w:pPr>
        <w:jc w:val="center"/>
        <w:rPr>
          <w:sz w:val="28"/>
          <w:szCs w:val="28"/>
        </w:rPr>
      </w:pPr>
      <w:r w:rsidRPr="008A79BF">
        <w:rPr>
          <w:sz w:val="28"/>
          <w:szCs w:val="28"/>
        </w:rPr>
        <w:t>БУГУРУСЛАНСКОГО РАЙОНА ОРЕНБУРГСКОЙ ОБЛАСТИ</w:t>
      </w:r>
    </w:p>
    <w:p w:rsidR="007159EB" w:rsidRPr="008A79BF" w:rsidRDefault="007159EB" w:rsidP="007159EB">
      <w:pPr>
        <w:jc w:val="center"/>
        <w:rPr>
          <w:b/>
          <w:bCs/>
          <w:sz w:val="28"/>
          <w:szCs w:val="28"/>
        </w:rPr>
      </w:pPr>
      <w:r w:rsidRPr="008A79BF">
        <w:rPr>
          <w:b/>
          <w:bCs/>
          <w:sz w:val="28"/>
          <w:szCs w:val="28"/>
        </w:rPr>
        <w:t>второй созыв</w:t>
      </w:r>
    </w:p>
    <w:p w:rsidR="007159EB" w:rsidRPr="008A79BF" w:rsidRDefault="007159EB" w:rsidP="007159EB">
      <w:pPr>
        <w:jc w:val="center"/>
        <w:rPr>
          <w:b/>
          <w:bCs/>
          <w:sz w:val="28"/>
          <w:szCs w:val="28"/>
        </w:rPr>
      </w:pPr>
    </w:p>
    <w:p w:rsidR="007159EB" w:rsidRPr="00710119" w:rsidRDefault="007159EB" w:rsidP="007159EB">
      <w:pPr>
        <w:jc w:val="center"/>
        <w:rPr>
          <w:b/>
          <w:bCs/>
          <w:sz w:val="28"/>
          <w:szCs w:val="28"/>
        </w:rPr>
      </w:pPr>
      <w:r w:rsidRPr="00710119">
        <w:rPr>
          <w:b/>
          <w:bCs/>
          <w:sz w:val="28"/>
          <w:szCs w:val="28"/>
        </w:rPr>
        <w:t>РЕШЕНИЕ</w:t>
      </w:r>
    </w:p>
    <w:p w:rsidR="007159EB" w:rsidRDefault="007159EB" w:rsidP="007159EB">
      <w:pPr>
        <w:jc w:val="center"/>
        <w:rPr>
          <w:b/>
          <w:bCs/>
        </w:rPr>
      </w:pPr>
    </w:p>
    <w:p w:rsidR="007159EB" w:rsidRPr="00710119" w:rsidRDefault="007159EB" w:rsidP="007159EB">
      <w:pPr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 06.05.2015                                 c. Благодаровка                              №    179</w:t>
      </w:r>
    </w:p>
    <w:p w:rsidR="007159EB" w:rsidRDefault="007159EB" w:rsidP="007159EB"/>
    <w:p w:rsidR="007159EB" w:rsidRPr="00710119" w:rsidRDefault="007159EB" w:rsidP="007159EB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 w:rsidRPr="00710119">
        <w:rPr>
          <w:b/>
          <w:sz w:val="28"/>
          <w:szCs w:val="28"/>
        </w:rPr>
        <w:t>О внесении изменений и дополнений</w:t>
      </w:r>
    </w:p>
    <w:p w:rsidR="007159EB" w:rsidRPr="00710119" w:rsidRDefault="007159EB" w:rsidP="007159EB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 w:rsidRPr="00710119">
        <w:rPr>
          <w:b/>
          <w:sz w:val="28"/>
          <w:szCs w:val="28"/>
        </w:rPr>
        <w:t xml:space="preserve">в      Устав </w:t>
      </w:r>
      <w:proofErr w:type="gramStart"/>
      <w:r w:rsidRPr="00710119">
        <w:rPr>
          <w:b/>
          <w:sz w:val="28"/>
          <w:szCs w:val="28"/>
        </w:rPr>
        <w:t>муниципального</w:t>
      </w:r>
      <w:proofErr w:type="gramEnd"/>
      <w:r w:rsidRPr="00710119">
        <w:rPr>
          <w:b/>
          <w:sz w:val="28"/>
          <w:szCs w:val="28"/>
        </w:rPr>
        <w:t xml:space="preserve">         </w:t>
      </w:r>
    </w:p>
    <w:p w:rsidR="007159EB" w:rsidRPr="00710119" w:rsidRDefault="007159EB" w:rsidP="007159EB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 w:rsidRPr="00710119">
        <w:rPr>
          <w:b/>
          <w:sz w:val="28"/>
          <w:szCs w:val="28"/>
        </w:rPr>
        <w:t xml:space="preserve">образования  «Благодаровский сельсовет» </w:t>
      </w:r>
    </w:p>
    <w:p w:rsidR="007159EB" w:rsidRPr="00710119" w:rsidRDefault="007159EB" w:rsidP="007159EB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 w:rsidRPr="00710119">
        <w:rPr>
          <w:b/>
          <w:sz w:val="28"/>
          <w:szCs w:val="28"/>
        </w:rPr>
        <w:t xml:space="preserve">Бугурусланского района </w:t>
      </w:r>
    </w:p>
    <w:p w:rsidR="007159EB" w:rsidRPr="00710119" w:rsidRDefault="007159EB" w:rsidP="007159EB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 w:rsidRPr="00710119">
        <w:rPr>
          <w:b/>
          <w:sz w:val="28"/>
          <w:szCs w:val="28"/>
        </w:rPr>
        <w:t>Оренбургской области</w:t>
      </w:r>
    </w:p>
    <w:p w:rsidR="007159EB" w:rsidRPr="00710119" w:rsidRDefault="007159EB" w:rsidP="007159EB">
      <w:pPr>
        <w:rPr>
          <w:b/>
          <w:sz w:val="28"/>
          <w:szCs w:val="28"/>
        </w:rPr>
      </w:pPr>
    </w:p>
    <w:p w:rsidR="007159EB" w:rsidRPr="00710119" w:rsidRDefault="007159EB" w:rsidP="007159EB">
      <w:pPr>
        <w:jc w:val="both"/>
        <w:rPr>
          <w:sz w:val="28"/>
          <w:szCs w:val="28"/>
        </w:rPr>
      </w:pPr>
    </w:p>
    <w:p w:rsidR="007159EB" w:rsidRPr="00710119" w:rsidRDefault="007159EB" w:rsidP="007159EB">
      <w:pPr>
        <w:pStyle w:val="a5"/>
        <w:ind w:firstLine="708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на основании Устава муниципального образования «Благодаровский сельсовет», Совет депутатов муниципального образования «Благодаровский сельсовет»  </w:t>
      </w:r>
      <w:proofErr w:type="gramStart"/>
      <w:r w:rsidRPr="00710119">
        <w:rPr>
          <w:sz w:val="28"/>
          <w:szCs w:val="28"/>
        </w:rPr>
        <w:t>Р</w:t>
      </w:r>
      <w:proofErr w:type="gramEnd"/>
      <w:r w:rsidRPr="00710119">
        <w:rPr>
          <w:sz w:val="28"/>
          <w:szCs w:val="28"/>
        </w:rPr>
        <w:t xml:space="preserve"> Е Ш И Л:</w:t>
      </w:r>
    </w:p>
    <w:p w:rsidR="007159EB" w:rsidRPr="00710119" w:rsidRDefault="007159EB" w:rsidP="007159EB">
      <w:pPr>
        <w:pStyle w:val="a5"/>
        <w:jc w:val="both"/>
        <w:rPr>
          <w:sz w:val="28"/>
          <w:szCs w:val="28"/>
        </w:rPr>
      </w:pPr>
      <w:r w:rsidRPr="00710119">
        <w:rPr>
          <w:sz w:val="28"/>
          <w:szCs w:val="28"/>
        </w:rPr>
        <w:tab/>
        <w:t>1. Внести в Устав муниципального образования «Благодаровский сельсовет»  Бугурусланского района  Оренбургской  области, принятый решением Совета депутатов муниципального образовании «Благодаровский сельсовет»  02.03.2012 г. № 38,  с изменениями и дополнениями, принятыми решениями  Совета депутатов Благодаровского сельсовета  18.02.2013 № 69 и 27.05.2013 № 81,  21.01.2015 № 167  изменения и дополнения  согласно приложению.</w:t>
      </w:r>
    </w:p>
    <w:p w:rsidR="007159EB" w:rsidRPr="00710119" w:rsidRDefault="007159EB" w:rsidP="007159EB">
      <w:pPr>
        <w:pStyle w:val="a5"/>
        <w:jc w:val="both"/>
        <w:rPr>
          <w:sz w:val="28"/>
          <w:szCs w:val="28"/>
        </w:rPr>
      </w:pPr>
      <w:r w:rsidRPr="00710119">
        <w:rPr>
          <w:sz w:val="28"/>
          <w:szCs w:val="28"/>
        </w:rPr>
        <w:tab/>
        <w:t>2. Направить изменения и дополнения, внесенные в Устав муниципального образования «Благодаровский сельсовет», на государственную регистрацию в Управление Министерства юстиции Российской Федерации по Оренбургской области.</w:t>
      </w:r>
    </w:p>
    <w:p w:rsidR="007159EB" w:rsidRPr="00710119" w:rsidRDefault="007159EB" w:rsidP="007159EB">
      <w:pPr>
        <w:pStyle w:val="a5"/>
        <w:jc w:val="both"/>
        <w:rPr>
          <w:sz w:val="28"/>
          <w:szCs w:val="28"/>
        </w:rPr>
      </w:pPr>
      <w:r w:rsidRPr="00710119">
        <w:rPr>
          <w:sz w:val="28"/>
          <w:szCs w:val="28"/>
        </w:rPr>
        <w:tab/>
        <w:t xml:space="preserve">3. Установить, что настоящее решение вступает в силу после государственной регистрации и  обнародования. </w:t>
      </w:r>
      <w:r w:rsidRPr="00710119">
        <w:rPr>
          <w:sz w:val="28"/>
          <w:szCs w:val="28"/>
        </w:rPr>
        <w:tab/>
      </w:r>
    </w:p>
    <w:p w:rsidR="007159EB" w:rsidRPr="00710119" w:rsidRDefault="007159EB" w:rsidP="007159EB">
      <w:pPr>
        <w:pStyle w:val="a5"/>
        <w:jc w:val="both"/>
        <w:rPr>
          <w:sz w:val="28"/>
          <w:szCs w:val="28"/>
        </w:rPr>
      </w:pPr>
      <w:r w:rsidRPr="00710119">
        <w:rPr>
          <w:sz w:val="28"/>
          <w:szCs w:val="28"/>
        </w:rPr>
        <w:tab/>
        <w:t xml:space="preserve">4. </w:t>
      </w:r>
      <w:proofErr w:type="gramStart"/>
      <w:r w:rsidRPr="00710119">
        <w:rPr>
          <w:sz w:val="28"/>
          <w:szCs w:val="28"/>
        </w:rPr>
        <w:t>Контроль за</w:t>
      </w:r>
      <w:proofErr w:type="gramEnd"/>
      <w:r w:rsidRPr="00710119">
        <w:rPr>
          <w:sz w:val="28"/>
          <w:szCs w:val="28"/>
        </w:rPr>
        <w:t xml:space="preserve"> исполнением настоящего решения оставляю за собой.</w:t>
      </w:r>
    </w:p>
    <w:p w:rsidR="007159EB" w:rsidRPr="00710119" w:rsidRDefault="007159EB" w:rsidP="007159EB">
      <w:pPr>
        <w:pStyle w:val="a5"/>
        <w:jc w:val="both"/>
        <w:rPr>
          <w:sz w:val="28"/>
          <w:szCs w:val="28"/>
        </w:rPr>
      </w:pPr>
    </w:p>
    <w:p w:rsidR="007159EB" w:rsidRPr="00710119" w:rsidRDefault="007159EB" w:rsidP="007159EB">
      <w:pPr>
        <w:pStyle w:val="a5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Глава муниципального образования</w:t>
      </w:r>
    </w:p>
    <w:p w:rsidR="007159EB" w:rsidRPr="00710119" w:rsidRDefault="007159EB" w:rsidP="007159EB">
      <w:pPr>
        <w:pStyle w:val="a5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 w:rsidRPr="00710119">
        <w:rPr>
          <w:sz w:val="28"/>
          <w:szCs w:val="28"/>
        </w:rPr>
        <w:t>Е.В.Демидова</w:t>
      </w:r>
      <w:proofErr w:type="spellEnd"/>
      <w:r w:rsidRPr="00710119">
        <w:rPr>
          <w:sz w:val="28"/>
          <w:szCs w:val="28"/>
        </w:rPr>
        <w:t xml:space="preserve">                                                </w:t>
      </w:r>
    </w:p>
    <w:p w:rsidR="007159EB" w:rsidRDefault="007159EB" w:rsidP="007159EB">
      <w:r>
        <w:t xml:space="preserve">Разослано: в дело, в управление юстиции, </w:t>
      </w:r>
      <w:proofErr w:type="spellStart"/>
      <w:r>
        <w:t>Бугурусланскую</w:t>
      </w:r>
      <w:proofErr w:type="spellEnd"/>
      <w:r>
        <w:t xml:space="preserve"> межрайонную прокуратуру, в районную администрацию</w:t>
      </w:r>
    </w:p>
    <w:p w:rsidR="007159EB" w:rsidRDefault="007159EB" w:rsidP="007159EB">
      <w:pPr>
        <w:pStyle w:val="a5"/>
        <w:spacing w:after="0" w:line="300" w:lineRule="auto"/>
        <w:jc w:val="right"/>
        <w:rPr>
          <w:sz w:val="28"/>
          <w:szCs w:val="28"/>
        </w:rPr>
      </w:pPr>
    </w:p>
    <w:p w:rsidR="007159EB" w:rsidRDefault="007159EB" w:rsidP="007159EB">
      <w:pPr>
        <w:pStyle w:val="a5"/>
        <w:spacing w:after="0" w:line="300" w:lineRule="auto"/>
        <w:jc w:val="right"/>
        <w:rPr>
          <w:sz w:val="24"/>
          <w:szCs w:val="24"/>
        </w:rPr>
      </w:pPr>
    </w:p>
    <w:p w:rsidR="007159EB" w:rsidRPr="00710119" w:rsidRDefault="007159EB" w:rsidP="007159EB">
      <w:pPr>
        <w:pStyle w:val="a5"/>
        <w:spacing w:after="0" w:line="300" w:lineRule="auto"/>
        <w:jc w:val="right"/>
        <w:rPr>
          <w:sz w:val="24"/>
          <w:szCs w:val="24"/>
        </w:rPr>
      </w:pPr>
      <w:r w:rsidRPr="00710119">
        <w:rPr>
          <w:sz w:val="24"/>
          <w:szCs w:val="24"/>
        </w:rPr>
        <w:t xml:space="preserve">Приложение </w:t>
      </w:r>
    </w:p>
    <w:p w:rsidR="007159EB" w:rsidRPr="00710119" w:rsidRDefault="007159EB" w:rsidP="007159EB">
      <w:pPr>
        <w:pStyle w:val="a5"/>
        <w:spacing w:after="0" w:line="300" w:lineRule="auto"/>
        <w:jc w:val="right"/>
        <w:rPr>
          <w:sz w:val="24"/>
          <w:szCs w:val="24"/>
        </w:rPr>
      </w:pPr>
      <w:r w:rsidRPr="00710119">
        <w:rPr>
          <w:sz w:val="24"/>
          <w:szCs w:val="24"/>
        </w:rPr>
        <w:t xml:space="preserve">к решению Совета депутатов </w:t>
      </w:r>
    </w:p>
    <w:p w:rsidR="007159EB" w:rsidRPr="00710119" w:rsidRDefault="007159EB" w:rsidP="007159EB">
      <w:pPr>
        <w:pStyle w:val="a5"/>
        <w:spacing w:after="0"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06.05.2015 </w:t>
      </w:r>
      <w:r w:rsidRPr="00710119">
        <w:rPr>
          <w:sz w:val="24"/>
          <w:szCs w:val="24"/>
        </w:rPr>
        <w:t xml:space="preserve"> №  179</w:t>
      </w:r>
    </w:p>
    <w:p w:rsidR="007159EB" w:rsidRDefault="007159EB" w:rsidP="007159EB">
      <w:pPr>
        <w:jc w:val="both"/>
      </w:pPr>
    </w:p>
    <w:p w:rsidR="007159EB" w:rsidRDefault="007159EB" w:rsidP="007159EB">
      <w:pPr>
        <w:jc w:val="both"/>
      </w:pPr>
    </w:p>
    <w:p w:rsidR="007159EB" w:rsidRDefault="007159EB" w:rsidP="007159EB">
      <w:pPr>
        <w:jc w:val="both"/>
      </w:pPr>
    </w:p>
    <w:p w:rsidR="007159EB" w:rsidRDefault="007159EB" w:rsidP="007159EB">
      <w:pPr>
        <w:jc w:val="both"/>
      </w:pPr>
    </w:p>
    <w:p w:rsidR="007159EB" w:rsidRPr="00710119" w:rsidRDefault="007159EB" w:rsidP="007159EB">
      <w:pPr>
        <w:jc w:val="both"/>
      </w:pPr>
    </w:p>
    <w:p w:rsidR="007159EB" w:rsidRDefault="007159EB" w:rsidP="007159EB">
      <w:pPr>
        <w:ind w:firstLine="5812"/>
        <w:jc w:val="both"/>
      </w:pPr>
    </w:p>
    <w:p w:rsidR="007159EB" w:rsidRPr="00710119" w:rsidRDefault="007159EB" w:rsidP="007159EB">
      <w:pPr>
        <w:ind w:firstLine="851"/>
        <w:jc w:val="center"/>
        <w:rPr>
          <w:b/>
          <w:sz w:val="28"/>
          <w:szCs w:val="28"/>
        </w:rPr>
      </w:pPr>
      <w:r w:rsidRPr="00710119">
        <w:rPr>
          <w:b/>
          <w:sz w:val="28"/>
          <w:szCs w:val="28"/>
        </w:rPr>
        <w:t>Изменения и дополнения в Устав муниципального образования</w:t>
      </w:r>
    </w:p>
    <w:p w:rsidR="007159EB" w:rsidRPr="00710119" w:rsidRDefault="007159EB" w:rsidP="007159EB">
      <w:pPr>
        <w:ind w:firstLine="851"/>
        <w:jc w:val="center"/>
        <w:rPr>
          <w:b/>
          <w:sz w:val="28"/>
          <w:szCs w:val="28"/>
        </w:rPr>
      </w:pPr>
      <w:r w:rsidRPr="00710119">
        <w:rPr>
          <w:b/>
          <w:sz w:val="28"/>
          <w:szCs w:val="28"/>
        </w:rPr>
        <w:t>«Благодаровский сельсовет».</w:t>
      </w:r>
    </w:p>
    <w:p w:rsidR="007159EB" w:rsidRPr="00710119" w:rsidRDefault="007159EB" w:rsidP="007159EB">
      <w:pPr>
        <w:ind w:firstLine="851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Пункт 21 части 1 ст. 5 изложить в следующей редакции:</w:t>
      </w:r>
    </w:p>
    <w:p w:rsidR="007159EB" w:rsidRPr="00710119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10119">
        <w:rPr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710119">
          <w:rPr>
            <w:rStyle w:val="a3"/>
            <w:sz w:val="28"/>
            <w:szCs w:val="28"/>
          </w:rPr>
          <w:t>кодексом</w:t>
        </w:r>
      </w:hyperlink>
      <w:r w:rsidRPr="00710119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10119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710119">
          <w:rPr>
            <w:rStyle w:val="a3"/>
            <w:sz w:val="28"/>
            <w:szCs w:val="28"/>
          </w:rPr>
          <w:t>кодексом</w:t>
        </w:r>
      </w:hyperlink>
      <w:r w:rsidRPr="00710119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7159EB" w:rsidRPr="00710119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710119">
        <w:rPr>
          <w:sz w:val="28"/>
          <w:szCs w:val="28"/>
        </w:rPr>
        <w:t xml:space="preserve">Часть 1 ст. 5 дополнить пунктом 38 следующего содержания:                                               «38)  участие в соответствии с Федеральным </w:t>
      </w:r>
      <w:hyperlink r:id="rId8" w:history="1">
        <w:r w:rsidRPr="00710119">
          <w:rPr>
            <w:rStyle w:val="a3"/>
            <w:sz w:val="28"/>
            <w:szCs w:val="28"/>
          </w:rPr>
          <w:t>законом</w:t>
        </w:r>
      </w:hyperlink>
      <w:r w:rsidRPr="00710119">
        <w:rPr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работ»;</w:t>
      </w:r>
      <w:proofErr w:type="gramEnd"/>
    </w:p>
    <w:p w:rsidR="007159EB" w:rsidRPr="00710119" w:rsidRDefault="007159EB" w:rsidP="007159EB">
      <w:pPr>
        <w:ind w:left="851"/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Часть 2 ст. 5 дополнить пунктом 14 следующего содержания:  </w:t>
      </w:r>
    </w:p>
    <w:p w:rsidR="007159EB" w:rsidRPr="00710119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поселения»;</w:t>
      </w:r>
    </w:p>
    <w:p w:rsidR="007159EB" w:rsidRPr="00710119" w:rsidRDefault="007159EB" w:rsidP="007159EB">
      <w:pPr>
        <w:ind w:left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                                             </w:t>
      </w:r>
    </w:p>
    <w:p w:rsidR="007159EB" w:rsidRPr="00710119" w:rsidRDefault="007159EB" w:rsidP="007159E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Пункт 10 части 1 ст. 6 изложить в следующей редакции:</w:t>
      </w:r>
    </w:p>
    <w:p w:rsidR="007159EB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«10) 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</w:r>
      <w:r w:rsidRPr="00710119">
        <w:rPr>
          <w:sz w:val="28"/>
          <w:szCs w:val="28"/>
        </w:rPr>
        <w:lastRenderedPageBreak/>
        <w:t>муниципальных служащих и работников муниципальных учреждений, организация подготовки кадров для муниципальной службы в порядке,</w:t>
      </w:r>
    </w:p>
    <w:p w:rsidR="007159EB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159EB" w:rsidRPr="00710119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10119">
        <w:rPr>
          <w:sz w:val="28"/>
          <w:szCs w:val="28"/>
        </w:rPr>
        <w:t xml:space="preserve">предусмотренном законодательством Российской Федерации об образовании и </w:t>
      </w:r>
      <w:hyperlink r:id="rId9" w:history="1">
        <w:r w:rsidRPr="00710119">
          <w:rPr>
            <w:rStyle w:val="a3"/>
            <w:sz w:val="28"/>
            <w:szCs w:val="28"/>
          </w:rPr>
          <w:t>законодательством</w:t>
        </w:r>
      </w:hyperlink>
      <w:r w:rsidRPr="00710119">
        <w:rPr>
          <w:sz w:val="28"/>
          <w:szCs w:val="28"/>
        </w:rPr>
        <w:t xml:space="preserve"> Российской Федерации о муниципальной службе»;</w:t>
      </w:r>
      <w:proofErr w:type="gramEnd"/>
    </w:p>
    <w:p w:rsidR="007159EB" w:rsidRPr="00710119" w:rsidRDefault="007159EB" w:rsidP="007159EB">
      <w:pPr>
        <w:pStyle w:val="a8"/>
        <w:ind w:left="0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Пункт 11.1. части 1 ст. 6 изложить в следующей редакции:</w:t>
      </w:r>
    </w:p>
    <w:p w:rsidR="007159EB" w:rsidRPr="00710119" w:rsidRDefault="007159EB" w:rsidP="0071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«11.1) разработка и утверждение </w:t>
      </w:r>
      <w:hyperlink r:id="rId10" w:history="1">
        <w:r w:rsidRPr="00710119">
          <w:rPr>
            <w:rStyle w:val="a3"/>
            <w:sz w:val="28"/>
            <w:szCs w:val="28"/>
          </w:rPr>
          <w:t>программ</w:t>
        </w:r>
      </w:hyperlink>
      <w:r w:rsidRPr="00710119">
        <w:rPr>
          <w:sz w:val="28"/>
          <w:szCs w:val="28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</w:r>
      <w:hyperlink r:id="rId11" w:history="1">
        <w:r w:rsidRPr="00710119">
          <w:rPr>
            <w:rStyle w:val="a3"/>
            <w:sz w:val="28"/>
            <w:szCs w:val="28"/>
          </w:rPr>
          <w:t>требования</w:t>
        </w:r>
      </w:hyperlink>
      <w:r w:rsidRPr="00710119">
        <w:rPr>
          <w:sz w:val="28"/>
          <w:szCs w:val="28"/>
        </w:rPr>
        <w:t xml:space="preserve"> к которым устанавливаются Правительством Российской Федерации»;</w:t>
      </w:r>
    </w:p>
    <w:p w:rsidR="007159EB" w:rsidRPr="00710119" w:rsidRDefault="007159EB" w:rsidP="007159EB">
      <w:pPr>
        <w:ind w:left="1211"/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Часть 1 ст. 8 изложить в следующей редакции: </w:t>
      </w:r>
    </w:p>
    <w:p w:rsidR="007159EB" w:rsidRPr="00710119" w:rsidRDefault="007159EB" w:rsidP="007159EB">
      <w:pPr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            «1. На территории сельсовета, в целях решения непосредственно населением вопросов местного значения проводится местный референдум</w:t>
      </w:r>
      <w:proofErr w:type="gramStart"/>
      <w:r w:rsidRPr="00710119">
        <w:rPr>
          <w:sz w:val="28"/>
          <w:szCs w:val="28"/>
        </w:rPr>
        <w:t>.»</w:t>
      </w:r>
      <w:proofErr w:type="gramEnd"/>
    </w:p>
    <w:p w:rsidR="007159EB" w:rsidRPr="00710119" w:rsidRDefault="007159EB" w:rsidP="007159EB">
      <w:pPr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jc w:val="both"/>
        <w:rPr>
          <w:sz w:val="28"/>
          <w:szCs w:val="28"/>
        </w:rPr>
      </w:pPr>
      <w:r w:rsidRPr="00710119">
        <w:rPr>
          <w:sz w:val="28"/>
          <w:szCs w:val="28"/>
        </w:rPr>
        <w:t>Часть 1 ст.9 изложить в следующей редакции:</w:t>
      </w:r>
    </w:p>
    <w:p w:rsidR="007159EB" w:rsidRPr="00710119" w:rsidRDefault="007159EB" w:rsidP="007159EB">
      <w:pPr>
        <w:pStyle w:val="2"/>
        <w:spacing w:after="0" w:line="240" w:lineRule="auto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«1.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</w:t>
      </w:r>
      <w:proofErr w:type="gramStart"/>
      <w:r w:rsidRPr="00710119">
        <w:rPr>
          <w:sz w:val="28"/>
          <w:szCs w:val="28"/>
        </w:rPr>
        <w:t>.»</w:t>
      </w:r>
      <w:proofErr w:type="gramEnd"/>
    </w:p>
    <w:p w:rsidR="007159EB" w:rsidRPr="00710119" w:rsidRDefault="007159EB" w:rsidP="007159EB">
      <w:pPr>
        <w:ind w:left="1211"/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jc w:val="both"/>
        <w:rPr>
          <w:sz w:val="28"/>
          <w:szCs w:val="28"/>
        </w:rPr>
      </w:pPr>
      <w:r w:rsidRPr="00710119">
        <w:rPr>
          <w:sz w:val="28"/>
          <w:szCs w:val="28"/>
        </w:rPr>
        <w:t>Статью 10 изложить в новой реакции:</w:t>
      </w:r>
    </w:p>
    <w:p w:rsidR="007159EB" w:rsidRPr="00710119" w:rsidRDefault="007159EB" w:rsidP="007159EB">
      <w:pPr>
        <w:pStyle w:val="a6"/>
        <w:keepLines/>
        <w:spacing w:after="0"/>
        <w:ind w:firstLine="709"/>
        <w:jc w:val="both"/>
        <w:rPr>
          <w:kern w:val="2"/>
          <w:sz w:val="28"/>
          <w:szCs w:val="28"/>
        </w:rPr>
      </w:pPr>
      <w:r w:rsidRPr="00710119">
        <w:rPr>
          <w:sz w:val="28"/>
          <w:szCs w:val="28"/>
        </w:rPr>
        <w:t>«</w:t>
      </w:r>
      <w:r w:rsidRPr="00710119">
        <w:rPr>
          <w:kern w:val="2"/>
          <w:sz w:val="28"/>
          <w:szCs w:val="28"/>
        </w:rPr>
        <w:t xml:space="preserve">Статья 10. Голосование по отзыву депутата, главы муниципального образования </w:t>
      </w:r>
    </w:p>
    <w:p w:rsidR="007159EB" w:rsidRPr="00710119" w:rsidRDefault="007159EB" w:rsidP="007159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0119">
        <w:rPr>
          <w:sz w:val="28"/>
          <w:szCs w:val="28"/>
        </w:rPr>
        <w:t>1. Голосование по отзыву депутата, главы муниципального образования проводится по инициативе населения в порядке, установленном  федеральным законом и законом Оренбургской области для проведения местного референдума, с учетом особенностей, предусмотренных  Федеральным законом от 06.10.2003 № 131-ФЗ.</w:t>
      </w:r>
    </w:p>
    <w:p w:rsidR="007159EB" w:rsidRPr="00710119" w:rsidRDefault="007159EB" w:rsidP="007159EB">
      <w:pPr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2. Основанием для отзыва депутата, главы муниципального образования может быть однократное грубое нарушение либо систематическое  (два и более раза) нарушение  законодательства Российской Федерации,  Оренбургской области, а также настоящего Устава и иных нормативных правовых актов органов местного самоуправления, принятых в пределах их компетенции.</w:t>
      </w:r>
    </w:p>
    <w:p w:rsidR="007159EB" w:rsidRPr="00710119" w:rsidRDefault="007159EB" w:rsidP="007159EB">
      <w:pPr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Процедура отзыва депутата, главы муниципального образования устанавливается решением Совета депутатов сельсовета.</w:t>
      </w:r>
    </w:p>
    <w:p w:rsidR="007159EB" w:rsidRPr="00710119" w:rsidRDefault="007159EB" w:rsidP="007159EB">
      <w:pPr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3. Факты нарушения депутатом, главой муниципального образования этих актов устанавливаются в судебном порядке.</w:t>
      </w:r>
    </w:p>
    <w:p w:rsidR="007159EB" w:rsidRPr="00710119" w:rsidRDefault="007159EB" w:rsidP="007159EB">
      <w:pPr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4. Отзыв по указанному основанию не освобождает депутата, главу муниципального образования от ответственности за допущенные нарушения законов и иных нормативных правовых актов органов государственной </w:t>
      </w:r>
      <w:r w:rsidRPr="00710119">
        <w:rPr>
          <w:sz w:val="28"/>
          <w:szCs w:val="28"/>
        </w:rPr>
        <w:lastRenderedPageBreak/>
        <w:t>власти и местного самоуправления в порядке, предусмотренном законодательством.</w:t>
      </w:r>
    </w:p>
    <w:p w:rsidR="007159EB" w:rsidRPr="00710119" w:rsidRDefault="007159EB" w:rsidP="007159EB">
      <w:pPr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5. Депутат, глава муниципального образования имеет право дать избирателям объяснения по поводу обстоятельств, выдвигаемых в качестве оснований для отзыва.</w:t>
      </w:r>
    </w:p>
    <w:p w:rsidR="007159EB" w:rsidRPr="00710119" w:rsidRDefault="007159EB" w:rsidP="007159EB">
      <w:pPr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6. Депутат, глава муниципального образования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округе), обладающих  избирательным правом.</w:t>
      </w:r>
    </w:p>
    <w:p w:rsidR="007159EB" w:rsidRPr="00710119" w:rsidRDefault="007159EB" w:rsidP="007159EB">
      <w:pPr>
        <w:pStyle w:val="30"/>
        <w:ind w:firstLine="709"/>
        <w:rPr>
          <w:sz w:val="28"/>
          <w:szCs w:val="28"/>
        </w:rPr>
      </w:pPr>
      <w:r w:rsidRPr="00710119">
        <w:rPr>
          <w:sz w:val="28"/>
          <w:szCs w:val="28"/>
        </w:rPr>
        <w:t>7. Итоги голосования по отзыву депутата, главы муниципального образования  и принятые решения подлежат официальному опубликованию (обнародованию)»</w:t>
      </w:r>
    </w:p>
    <w:p w:rsidR="007159EB" w:rsidRPr="00710119" w:rsidRDefault="007159EB" w:rsidP="007159EB">
      <w:pPr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Пункт 3 части 3 ст. 14 изложить в следующей редакции:</w:t>
      </w:r>
    </w:p>
    <w:p w:rsidR="007159EB" w:rsidRPr="00710119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10119">
        <w:rPr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710119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7159EB" w:rsidRPr="00710119" w:rsidRDefault="007159EB" w:rsidP="007159EB">
      <w:pPr>
        <w:ind w:firstLine="851"/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Часть 4 ст. 17 изложить в следующей редакции:  </w:t>
      </w:r>
    </w:p>
    <w:p w:rsidR="007159EB" w:rsidRPr="00710119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«4.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</w:t>
      </w:r>
      <w:proofErr w:type="gramStart"/>
      <w:r w:rsidRPr="00710119">
        <w:rPr>
          <w:sz w:val="28"/>
          <w:szCs w:val="28"/>
        </w:rPr>
        <w:t>.»</w:t>
      </w:r>
      <w:proofErr w:type="gramEnd"/>
    </w:p>
    <w:p w:rsidR="007159EB" w:rsidRPr="00710119" w:rsidRDefault="007159EB" w:rsidP="00715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 пункт 18 ч.1 ст. 22 изложить в следующей редакции: </w:t>
      </w:r>
    </w:p>
    <w:p w:rsidR="007159EB" w:rsidRPr="00710119" w:rsidRDefault="007159EB" w:rsidP="007159EB">
      <w:pPr>
        <w:jc w:val="both"/>
        <w:rPr>
          <w:sz w:val="28"/>
          <w:szCs w:val="28"/>
        </w:rPr>
      </w:pPr>
      <w:r w:rsidRPr="00710119">
        <w:rPr>
          <w:sz w:val="28"/>
          <w:szCs w:val="28"/>
        </w:rPr>
        <w:t>«18)принятие решения о создании контрольно-счетного органа, в целях осуществления внешнего муниципального финансового контроля</w:t>
      </w:r>
      <w:proofErr w:type="gramStart"/>
      <w:r w:rsidRPr="00710119">
        <w:rPr>
          <w:sz w:val="28"/>
          <w:szCs w:val="28"/>
        </w:rPr>
        <w:t>;»</w:t>
      </w:r>
      <w:proofErr w:type="gramEnd"/>
    </w:p>
    <w:p w:rsidR="007159EB" w:rsidRPr="00710119" w:rsidRDefault="007159EB" w:rsidP="007159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10119">
        <w:rPr>
          <w:sz w:val="28"/>
          <w:szCs w:val="28"/>
        </w:rPr>
        <w:t xml:space="preserve">Абзац 4 ст. 23 изложить в следующей редакции: </w:t>
      </w:r>
    </w:p>
    <w:p w:rsidR="007159EB" w:rsidRPr="00710119" w:rsidRDefault="007159EB" w:rsidP="007159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10119">
        <w:rPr>
          <w:sz w:val="28"/>
          <w:szCs w:val="28"/>
        </w:rPr>
        <w:t>«в случае преобразования муниципального образования, осуществляемого в соответствии с частями 3, 5 статьи 13 Федерального закона от 06.10.2003 № 131-ФЗ, а также в случае упразднения муниципального образования</w:t>
      </w:r>
      <w:proofErr w:type="gramStart"/>
      <w:r w:rsidRPr="00710119">
        <w:rPr>
          <w:sz w:val="28"/>
          <w:szCs w:val="28"/>
        </w:rPr>
        <w:t>;»</w:t>
      </w:r>
      <w:proofErr w:type="gramEnd"/>
    </w:p>
    <w:p w:rsidR="007159EB" w:rsidRPr="00710119" w:rsidRDefault="007159EB" w:rsidP="007159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  Часть 3 ст. 26 изложить в следующей редакции:</w:t>
      </w:r>
    </w:p>
    <w:p w:rsidR="007159EB" w:rsidRPr="00710119" w:rsidRDefault="007159EB" w:rsidP="007159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119">
        <w:rPr>
          <w:sz w:val="28"/>
          <w:szCs w:val="28"/>
        </w:rPr>
        <w:lastRenderedPageBreak/>
        <w:t xml:space="preserve">           «Глава муниципального образования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7159EB" w:rsidRPr="00710119" w:rsidRDefault="007159EB" w:rsidP="0071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устанавливается Советом депутатов. </w:t>
      </w:r>
    </w:p>
    <w:p w:rsidR="007159EB" w:rsidRPr="00710119" w:rsidRDefault="007159EB" w:rsidP="0071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710119">
        <w:rPr>
          <w:sz w:val="28"/>
          <w:szCs w:val="28"/>
        </w:rPr>
        <w:t>позднее</w:t>
      </w:r>
      <w:proofErr w:type="gramEnd"/>
      <w:r w:rsidRPr="00710119">
        <w:rPr>
          <w:sz w:val="28"/>
          <w:szCs w:val="28"/>
        </w:rPr>
        <w:t xml:space="preserve"> чем за 20 дней до дня проведения конкурса.</w:t>
      </w:r>
    </w:p>
    <w:p w:rsidR="007159EB" w:rsidRPr="00710119" w:rsidRDefault="007159EB" w:rsidP="0071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7159EB" w:rsidRPr="00710119" w:rsidRDefault="007159EB" w:rsidP="0071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119">
        <w:rPr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района</w:t>
      </w:r>
      <w:proofErr w:type="gramStart"/>
      <w:r w:rsidRPr="00710119">
        <w:rPr>
          <w:sz w:val="28"/>
          <w:szCs w:val="28"/>
        </w:rPr>
        <w:t>.»</w:t>
      </w:r>
      <w:proofErr w:type="gramEnd"/>
    </w:p>
    <w:p w:rsidR="007159EB" w:rsidRPr="00710119" w:rsidRDefault="007159EB" w:rsidP="0071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9EB" w:rsidRPr="00710119" w:rsidRDefault="007159EB" w:rsidP="007159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Абзац 1 ч. 5 ст. 26 изложить в следующей редакции: </w:t>
      </w:r>
    </w:p>
    <w:p w:rsidR="007159EB" w:rsidRPr="00710119" w:rsidRDefault="007159EB" w:rsidP="007159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119">
        <w:rPr>
          <w:sz w:val="28"/>
          <w:szCs w:val="28"/>
        </w:rPr>
        <w:t xml:space="preserve">           </w:t>
      </w:r>
      <w:proofErr w:type="gramStart"/>
      <w:r w:rsidRPr="00710119">
        <w:rPr>
          <w:sz w:val="28"/>
          <w:szCs w:val="28"/>
        </w:rPr>
        <w:t>«Глава муниципального образования осуществляет свои полномочия на постоянной основе и не может состоять на иной государственной или муниципальной службе,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</w:t>
      </w:r>
      <w:proofErr w:type="gramEnd"/>
      <w:r w:rsidRPr="00710119">
        <w:rPr>
          <w:sz w:val="28"/>
          <w:szCs w:val="28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организацией,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10119">
        <w:rPr>
          <w:sz w:val="28"/>
          <w:szCs w:val="28"/>
        </w:rPr>
        <w:t>.»</w:t>
      </w:r>
      <w:proofErr w:type="gramEnd"/>
    </w:p>
    <w:p w:rsidR="007159EB" w:rsidRPr="008A79BF" w:rsidRDefault="007159EB" w:rsidP="007159EB">
      <w:pPr>
        <w:ind w:left="-709" w:right="-427"/>
        <w:jc w:val="center"/>
        <w:rPr>
          <w:b/>
          <w:bCs/>
          <w:sz w:val="28"/>
          <w:szCs w:val="28"/>
        </w:rPr>
      </w:pPr>
    </w:p>
    <w:p w:rsidR="00B42284" w:rsidRDefault="00B42284"/>
    <w:sectPr w:rsidR="00B4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54B"/>
    <w:multiLevelType w:val="hybridMultilevel"/>
    <w:tmpl w:val="6822786E"/>
    <w:lvl w:ilvl="0" w:tplc="FBEAE2E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B"/>
    <w:rsid w:val="007159EB"/>
    <w:rsid w:val="0097258B"/>
    <w:rsid w:val="00B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159E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7159EB"/>
    <w:rPr>
      <w:lang w:eastAsia="ru-RU"/>
    </w:rPr>
  </w:style>
  <w:style w:type="paragraph" w:styleId="a5">
    <w:name w:val="Body Text"/>
    <w:basedOn w:val="a"/>
    <w:link w:val="a4"/>
    <w:rsid w:val="007159E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159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159E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15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7159EB"/>
    <w:pPr>
      <w:ind w:left="720"/>
      <w:contextualSpacing/>
    </w:pPr>
    <w:rPr>
      <w:rFonts w:eastAsia="Times New Roman"/>
      <w:sz w:val="20"/>
      <w:szCs w:val="20"/>
    </w:rPr>
  </w:style>
  <w:style w:type="paragraph" w:styleId="2">
    <w:name w:val="Body Text Indent 2"/>
    <w:basedOn w:val="a"/>
    <w:link w:val="20"/>
    <w:rsid w:val="007159E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5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locked/>
    <w:rsid w:val="007159EB"/>
    <w:rPr>
      <w:sz w:val="16"/>
      <w:szCs w:val="16"/>
    </w:rPr>
  </w:style>
  <w:style w:type="paragraph" w:styleId="30">
    <w:name w:val="Body Text 3"/>
    <w:basedOn w:val="a"/>
    <w:link w:val="3"/>
    <w:rsid w:val="007159E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7159EB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159E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7159EB"/>
    <w:rPr>
      <w:lang w:eastAsia="ru-RU"/>
    </w:rPr>
  </w:style>
  <w:style w:type="paragraph" w:styleId="a5">
    <w:name w:val="Body Text"/>
    <w:basedOn w:val="a"/>
    <w:link w:val="a4"/>
    <w:rsid w:val="007159E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159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159E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15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7159EB"/>
    <w:pPr>
      <w:ind w:left="720"/>
      <w:contextualSpacing/>
    </w:pPr>
    <w:rPr>
      <w:rFonts w:eastAsia="Times New Roman"/>
      <w:sz w:val="20"/>
      <w:szCs w:val="20"/>
    </w:rPr>
  </w:style>
  <w:style w:type="paragraph" w:styleId="2">
    <w:name w:val="Body Text Indent 2"/>
    <w:basedOn w:val="a"/>
    <w:link w:val="20"/>
    <w:rsid w:val="007159E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5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locked/>
    <w:rsid w:val="007159EB"/>
    <w:rPr>
      <w:sz w:val="16"/>
      <w:szCs w:val="16"/>
    </w:rPr>
  </w:style>
  <w:style w:type="paragraph" w:styleId="30">
    <w:name w:val="Body Text 3"/>
    <w:basedOn w:val="a"/>
    <w:link w:val="3"/>
    <w:rsid w:val="007159E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7159EB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0BEF973C573ACB2D01C400B131A733B0726384CC8142F4CB773C6C8ECF6B3455148EA8706d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73CE9D20D2E825725EF06EC9EA8C0EE3865868432B7BC8B47250DBF1iAl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3CE9D20D2E825725EF06EC9EA8C0EE3865868432B7BC8B47250DBF1AC1E16F22B67776DiDl1L" TargetMode="External"/><Relationship Id="rId11" Type="http://schemas.openxmlformats.org/officeDocument/2006/relationships/hyperlink" Target="consultantplus://offline/ref=F7D1948E93F25903DDA380E2AA6F36F9C2206FDB190507F51B0659B1A67464E11632C245FDCA517Bc6g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D1948E93F25903DDA380E2AA6F36F9C22364D3100607F51B0659B1A67464E11632C242F9cCg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CE97DF19D86342E4999111DF22C5DE233CCDC9066568447C2CB929704742A3CDDB3D9g5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2017-02-15T11:40:00Z</dcterms:created>
  <dcterms:modified xsi:type="dcterms:W3CDTF">2017-02-15T11:40:00Z</dcterms:modified>
</cp:coreProperties>
</file>