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16" w:rsidRDefault="00FE0B16" w:rsidP="00FE0B1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СОВЕТ ДЕПУТАТОВ</w:t>
      </w:r>
    </w:p>
    <w:p w:rsidR="00FE0B16" w:rsidRDefault="00FE0B16" w:rsidP="00FE0B1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БЛАГОДАРОВСКИЙ СЕЛЬСОВЕТ</w:t>
      </w:r>
    </w:p>
    <w:p w:rsidR="00FE0B16" w:rsidRDefault="00FE0B16" w:rsidP="00FE0B16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FE0B16" w:rsidRDefault="00FE0B16" w:rsidP="00FE0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созыв</w:t>
      </w:r>
    </w:p>
    <w:p w:rsidR="00FE0B16" w:rsidRDefault="00FE0B16" w:rsidP="00FE0B16">
      <w:pPr>
        <w:jc w:val="center"/>
        <w:rPr>
          <w:b/>
          <w:bCs/>
          <w:sz w:val="28"/>
          <w:szCs w:val="28"/>
        </w:rPr>
      </w:pPr>
    </w:p>
    <w:p w:rsidR="00FE0B16" w:rsidRDefault="00FE0B16" w:rsidP="00FE0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E0B16" w:rsidRDefault="00FE0B16" w:rsidP="00FE0B16">
      <w:pPr>
        <w:jc w:val="center"/>
        <w:rPr>
          <w:bCs/>
        </w:rPr>
      </w:pPr>
    </w:p>
    <w:p w:rsidR="00FE0B16" w:rsidRDefault="00FE0B16" w:rsidP="00FE0B16">
      <w:pPr>
        <w:jc w:val="center"/>
        <w:rPr>
          <w:b/>
          <w:bCs/>
          <w:sz w:val="28"/>
          <w:szCs w:val="28"/>
        </w:rPr>
      </w:pPr>
    </w:p>
    <w:p w:rsidR="00FE0B16" w:rsidRDefault="00FE0B16" w:rsidP="00FE0B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18.02.2013                                  c. Благодаровка                                           №  69</w:t>
      </w:r>
    </w:p>
    <w:p w:rsidR="00FE0B16" w:rsidRDefault="00FE0B16" w:rsidP="00FE0B16">
      <w:pPr>
        <w:rPr>
          <w:b/>
          <w:sz w:val="28"/>
          <w:szCs w:val="28"/>
        </w:rPr>
      </w:pPr>
    </w:p>
    <w:p w:rsidR="00FE0B16" w:rsidRDefault="00FE0B16" w:rsidP="00FE0B16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E0B16" w:rsidRDefault="00FE0B16" w:rsidP="00FE0B16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 Устав муниципального        </w:t>
      </w:r>
    </w:p>
    <w:p w:rsidR="00FE0B16" w:rsidRDefault="00FE0B16" w:rsidP="00FE0B16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«Благодаровский сельсовет» </w:t>
      </w:r>
    </w:p>
    <w:p w:rsidR="00FE0B16" w:rsidRDefault="00FE0B16" w:rsidP="00FE0B16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Бугурусланского района </w:t>
      </w:r>
    </w:p>
    <w:p w:rsidR="00FE0B16" w:rsidRDefault="00FE0B16" w:rsidP="00FE0B16">
      <w:pPr>
        <w:tabs>
          <w:tab w:val="left" w:pos="3544"/>
          <w:tab w:val="left" w:pos="3969"/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E0B16" w:rsidRDefault="00FE0B16" w:rsidP="00FE0B16">
      <w:pPr>
        <w:jc w:val="both"/>
        <w:rPr>
          <w:sz w:val="28"/>
          <w:szCs w:val="28"/>
        </w:rPr>
      </w:pPr>
    </w:p>
    <w:p w:rsidR="00FE0B16" w:rsidRDefault="00FE0B16" w:rsidP="00FE0B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на основании Устава муниципального образования «Благодаровский сельсовет», Совет депутатов муниципального образования «Благодаровский сельсовет»  Р Е Ш И Л: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«Благодаровский сельсовет» Бугурусланского района  Оренбургской  области, принятый решением Совета депутатов муниципального образования «Благодаровский сельсовет»   02.03.2012 г. № 38 изменения и дополнения  согласно приложению.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изменения и дополнения, внесенные в Устав муниципального образования  «Благодаровский сельсовет» на государственную регистрацию в Управление Министерства юстиции Российской Федерации по Оренбургской области.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Установить, что настоящее решение вступает в силу после государственной регистрации  и обнародования.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решения оставляю за собой.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</w:p>
    <w:p w:rsidR="00FE0B16" w:rsidRDefault="00FE0B16" w:rsidP="00FE0B16">
      <w:pPr>
        <w:pStyle w:val="a4"/>
        <w:jc w:val="both"/>
        <w:rPr>
          <w:sz w:val="28"/>
          <w:szCs w:val="28"/>
        </w:rPr>
      </w:pP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Е.В.Демидова   </w:t>
      </w:r>
    </w:p>
    <w:p w:rsidR="00FE0B16" w:rsidRDefault="00FE0B16" w:rsidP="00FE0B16">
      <w:pPr>
        <w:pStyle w:val="a4"/>
        <w:jc w:val="both"/>
        <w:rPr>
          <w:sz w:val="28"/>
          <w:szCs w:val="28"/>
        </w:rPr>
      </w:pPr>
    </w:p>
    <w:p w:rsidR="00FE0B16" w:rsidRDefault="00FE0B16" w:rsidP="00FE0B16">
      <w:pPr>
        <w:pStyle w:val="a4"/>
        <w:jc w:val="both"/>
        <w:rPr>
          <w:sz w:val="28"/>
          <w:szCs w:val="28"/>
        </w:rPr>
      </w:pPr>
    </w:p>
    <w:p w:rsidR="00FE0B16" w:rsidRDefault="00FE0B16" w:rsidP="00FE0B16">
      <w:pPr>
        <w:pStyle w:val="a4"/>
        <w:jc w:val="both"/>
        <w:rPr>
          <w:sz w:val="28"/>
          <w:szCs w:val="28"/>
        </w:rPr>
      </w:pPr>
      <w:r>
        <w:t xml:space="preserve">Разослано: в дело, Бугурусланской межрайонной прокуратуре, управлении юстиции, районной администрации.                                                </w:t>
      </w:r>
    </w:p>
    <w:p w:rsidR="00FE0B16" w:rsidRDefault="00FE0B16" w:rsidP="00FE0B16"/>
    <w:p w:rsidR="00FE0B16" w:rsidRDefault="00FE0B16" w:rsidP="00FE0B16">
      <w:pPr>
        <w:shd w:val="clear" w:color="auto" w:fill="FFFFFF"/>
        <w:tabs>
          <w:tab w:val="left" w:leader="underscore" w:pos="10174"/>
        </w:tabs>
        <w:jc w:val="right"/>
        <w:rPr>
          <w:color w:val="000000"/>
          <w:spacing w:val="-2"/>
        </w:rPr>
      </w:pPr>
    </w:p>
    <w:p w:rsidR="00FE0B16" w:rsidRDefault="00FE0B16" w:rsidP="00FE0B16">
      <w:pPr>
        <w:shd w:val="clear" w:color="auto" w:fill="FFFFFF"/>
        <w:tabs>
          <w:tab w:val="left" w:leader="underscore" w:pos="10174"/>
        </w:tabs>
        <w:jc w:val="right"/>
      </w:pPr>
      <w:r>
        <w:rPr>
          <w:color w:val="000000"/>
          <w:spacing w:val="-2"/>
        </w:rPr>
        <w:t xml:space="preserve">Приложение  </w:t>
      </w:r>
    </w:p>
    <w:p w:rsidR="00FE0B16" w:rsidRDefault="00FE0B16" w:rsidP="00FE0B16">
      <w:pPr>
        <w:shd w:val="clear" w:color="auto" w:fill="FFFFFF"/>
        <w:spacing w:before="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к решению Совета депутатов</w:t>
      </w:r>
    </w:p>
    <w:p w:rsidR="00FE0B16" w:rsidRDefault="00FE0B16" w:rsidP="00FE0B16">
      <w:pPr>
        <w:shd w:val="clear" w:color="auto" w:fill="FFFFFF"/>
        <w:spacing w:before="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Благодаровского сельсовета</w:t>
      </w:r>
    </w:p>
    <w:p w:rsidR="00FE0B16" w:rsidRDefault="00FE0B16" w:rsidP="00FE0B16">
      <w:pPr>
        <w:shd w:val="clear" w:color="auto" w:fill="FFFFFF"/>
        <w:spacing w:before="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№ 69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от 18.02.2013</w:t>
      </w:r>
    </w:p>
    <w:p w:rsidR="00FE0B16" w:rsidRDefault="00FE0B16" w:rsidP="00FE0B16">
      <w:pPr>
        <w:pStyle w:val="a4"/>
        <w:jc w:val="right"/>
        <w:rPr>
          <w:b/>
          <w:sz w:val="28"/>
          <w:szCs w:val="28"/>
        </w:rPr>
      </w:pPr>
    </w:p>
    <w:p w:rsidR="00FE0B16" w:rsidRDefault="00FE0B16" w:rsidP="00FE0B16">
      <w:pPr>
        <w:pStyle w:val="a4"/>
        <w:rPr>
          <w:sz w:val="28"/>
          <w:szCs w:val="28"/>
        </w:rPr>
      </w:pPr>
    </w:p>
    <w:p w:rsidR="00FE0B16" w:rsidRDefault="00FE0B16" w:rsidP="00FE0B1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 в Устав муниципального образования </w:t>
      </w:r>
    </w:p>
    <w:p w:rsidR="00FE0B16" w:rsidRDefault="00FE0B16" w:rsidP="00FE0B1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«Благодаровский сельсовет»</w:t>
      </w:r>
    </w:p>
    <w:p w:rsidR="00FE0B16" w:rsidRDefault="00FE0B16" w:rsidP="00FE0B16">
      <w:pPr>
        <w:ind w:right="4779"/>
      </w:pPr>
    </w:p>
    <w:p w:rsidR="00FE0B16" w:rsidRDefault="00FE0B16" w:rsidP="00FE0B16">
      <w:pPr>
        <w:ind w:right="4779"/>
      </w:pP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статье 5: </w:t>
      </w:r>
    </w:p>
    <w:p w:rsidR="00FE0B16" w:rsidRDefault="00FE0B16" w:rsidP="00FE0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 части 1 изложить в следующей  редакции: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</w:p>
    <w:p w:rsidR="00FE0B16" w:rsidRDefault="00FE0B16" w:rsidP="00FE0B16">
      <w:pPr>
        <w:ind w:firstLine="720"/>
        <w:jc w:val="both"/>
      </w:pPr>
      <w:r>
        <w:rPr>
          <w:sz w:val="28"/>
          <w:szCs w:val="28"/>
        </w:rPr>
        <w:t>1.2. пункт 6 части 1 изложить в следующей редакции: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4" w:history="1">
        <w:r>
          <w:rPr>
            <w:rStyle w:val="a3"/>
            <w:sz w:val="28"/>
            <w:szCs w:val="28"/>
          </w:rPr>
          <w:t>жилищным законодательством</w:t>
        </w:r>
      </w:hyperlink>
      <w:r>
        <w:rPr>
          <w:sz w:val="28"/>
          <w:szCs w:val="28"/>
        </w:rPr>
        <w:t>»</w:t>
      </w:r>
      <w:r>
        <w:rPr>
          <w:rFonts w:ascii="Arial" w:hAnsi="Arial"/>
          <w:sz w:val="26"/>
          <w:szCs w:val="26"/>
        </w:rPr>
        <w:t>;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FE0B16" w:rsidRDefault="00FE0B16" w:rsidP="00FE0B16">
      <w:pPr>
        <w:ind w:firstLine="720"/>
        <w:jc w:val="both"/>
      </w:pPr>
      <w:r>
        <w:rPr>
          <w:sz w:val="28"/>
          <w:szCs w:val="28"/>
        </w:rPr>
        <w:t>1.3. пункт 21 части 1  изложить в новой редакции: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>
          <w:rPr>
            <w:rStyle w:val="a3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6" w:history="1">
        <w:r>
          <w:rPr>
            <w:rStyle w:val="a3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 части 2: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пункт 4 признать утратившим силу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пунктом 11 следующего содержания: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24 ноября 1995 года N 181-ФЗ "О социальной защите инвалидов в Российской Федерации"».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Часть 5 статьи 14 изложить в следующей редакции: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Результаты публичных слушаний, включая мотивированное обоснование принятых решений, подлежат обнародованию»;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Часть 1 статьи 19 изложить в следующей редакции:</w:t>
      </w: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Структуру органов местного самоуправления составляют:   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сельсовета – Совет депутатов сельсовета (далее  по тексту – Совет депутатов);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– глава сельсовета;       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исполнительно-распорядительный орган муниципального образования - администрация сельсовета»;</w:t>
      </w:r>
    </w:p>
    <w:p w:rsidR="00FE0B16" w:rsidRDefault="00FE0B16" w:rsidP="00FE0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часть 6 статьи 21 изложить в следующей редакции:</w:t>
      </w: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>«6. Структура, порядок формирования, полномочия и организация работы комиссий определяются Регламентом Совета депутатов»;</w:t>
      </w: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Статью 23 дополнить абзацами следующего содержания:</w:t>
      </w: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«Досрочное прекращение полномочий Совета депутатов влечет досрочное прекращение полномочий его депутатов.</w:t>
      </w:r>
    </w:p>
    <w:p w:rsidR="00FE0B16" w:rsidRDefault="00FE0B16" w:rsidP="00FE0B16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В случае досрочного прекращения полномочий Совета депутатов  досрочные выборы в Совет депутатов проводятся в сроки, установленные Федеральным законом»;</w:t>
      </w:r>
    </w:p>
    <w:p w:rsidR="00FE0B16" w:rsidRDefault="00FE0B16" w:rsidP="00FE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Статью 28 дополнить частью 3 следующего содержания:</w:t>
      </w:r>
    </w:p>
    <w:p w:rsidR="00FE0B16" w:rsidRDefault="00FE0B16" w:rsidP="00FE0B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законом»;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Пункт 11 части 1статьи 31 изложить в следующей редакции:</w:t>
      </w:r>
    </w:p>
    <w:p w:rsidR="00FE0B16" w:rsidRDefault="00FE0B16" w:rsidP="00FE0B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«11)  осуществление муниципального контроля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E0B16" w:rsidRDefault="00FE0B16" w:rsidP="00FE0B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Статью 32 считать утратившей силу.</w:t>
      </w:r>
    </w:p>
    <w:p w:rsidR="00FE0B16" w:rsidRDefault="00FE0B16" w:rsidP="00FE0B16">
      <w:pPr>
        <w:pStyle w:val="ConsNormal"/>
        <w:keepLines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Часть 3 статьи 50 изложить в следующей редакции:</w:t>
      </w:r>
    </w:p>
    <w:p w:rsidR="00FE0B16" w:rsidRDefault="00FE0B16" w:rsidP="00FE0B16">
      <w:pPr>
        <w:pStyle w:val="ConsNormal"/>
        <w:keepLines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«3. </w:t>
      </w:r>
      <w:r>
        <w:rPr>
          <w:rFonts w:ascii="Times New Roman" w:hAnsi="Times New Roman" w:cs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обнародованию. </w:t>
      </w:r>
    </w:p>
    <w:p w:rsidR="00FE0B16" w:rsidRDefault="00FE0B16" w:rsidP="00FE0B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Благодаровского  сельсовета Бугурусланского  района обеспечивают жителям поселения возможность ознакомиться с указанными документами и сведениями.</w:t>
      </w:r>
    </w:p>
    <w:p w:rsidR="00FE0B16" w:rsidRDefault="00FE0B16" w:rsidP="00FE0B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обнародованию».</w:t>
      </w:r>
    </w:p>
    <w:p w:rsidR="00FE0B16" w:rsidRDefault="00FE0B16" w:rsidP="00FE0B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E0B16" w:rsidRDefault="00FE0B16" w:rsidP="00FE0B16">
      <w:pPr>
        <w:pStyle w:val="2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Часть 1 статьи 51 изложить в следующей редакции:</w:t>
      </w:r>
    </w:p>
    <w:p w:rsidR="00FE0B16" w:rsidRDefault="00FE0B16" w:rsidP="00FE0B1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«1. Исполнение местного бюджета производится в соответствии с Бюджетным кодексом РФ с учетом требований Федерального закона от 06.10.2003 г. № 131 – ФЗ «Об общих принципах организации местного самоуправления в Российской Федерации».</w:t>
      </w:r>
    </w:p>
    <w:p w:rsidR="00FE0B16" w:rsidRDefault="00FE0B16" w:rsidP="00FE0B16">
      <w:pPr>
        <w:pStyle w:val="2"/>
        <w:spacing w:after="0"/>
      </w:pPr>
      <w:r>
        <w:t xml:space="preserve">           </w:t>
      </w:r>
    </w:p>
    <w:p w:rsidR="00FE0B16" w:rsidRDefault="00FE0B16" w:rsidP="00FE0B16">
      <w:pPr>
        <w:pStyle w:val="2"/>
        <w:spacing w:after="0"/>
        <w:ind w:firstLine="720"/>
      </w:pPr>
    </w:p>
    <w:p w:rsidR="00FE0B16" w:rsidRDefault="00FE0B16" w:rsidP="00FE0B16"/>
    <w:p w:rsidR="00FE0B16" w:rsidRDefault="00FE0B16" w:rsidP="00FE0B16"/>
    <w:p w:rsidR="00FE0B16" w:rsidRDefault="00FE0B16" w:rsidP="00FE0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FE0B16" w:rsidRDefault="00FE0B16" w:rsidP="00FE0B16">
      <w:pPr>
        <w:ind w:left="360"/>
        <w:jc w:val="both"/>
        <w:rPr>
          <w:sz w:val="28"/>
          <w:szCs w:val="28"/>
        </w:rPr>
      </w:pPr>
    </w:p>
    <w:p w:rsidR="002A40BE" w:rsidRDefault="002A40BE"/>
    <w:sectPr w:rsidR="002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16"/>
    <w:rsid w:val="000C580D"/>
    <w:rsid w:val="002A40BE"/>
    <w:rsid w:val="002D551E"/>
    <w:rsid w:val="003D5815"/>
    <w:rsid w:val="00C23DC7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83D4AD-8DA5-4CF9-ADBD-D9DAC99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1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B16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FE0B16"/>
    <w:rPr>
      <w:rFonts w:cs="Times New Roman"/>
      <w:lang w:val="ru-RU" w:eastAsia="ru-RU" w:bidi="ar-SA"/>
    </w:rPr>
  </w:style>
  <w:style w:type="paragraph" w:styleId="a4">
    <w:name w:val="Body Text"/>
    <w:basedOn w:val="a"/>
    <w:link w:val="1"/>
    <w:uiPriority w:val="99"/>
    <w:rsid w:val="00FE0B16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FE0B1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FE0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64504.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12038258.510/" TargetMode="External"/><Relationship Id="rId4" Type="http://schemas.openxmlformats.org/officeDocument/2006/relationships/hyperlink" Target="garantf1://12038291.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PC</cp:lastModifiedBy>
  <cp:revision>2</cp:revision>
  <dcterms:created xsi:type="dcterms:W3CDTF">2017-10-14T10:42:00Z</dcterms:created>
  <dcterms:modified xsi:type="dcterms:W3CDTF">2017-10-14T10:42:00Z</dcterms:modified>
</cp:coreProperties>
</file>