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59" w:rsidRPr="00251008" w:rsidRDefault="00D24759" w:rsidP="00D2475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51008">
        <w:rPr>
          <w:bCs/>
          <w:sz w:val="28"/>
          <w:szCs w:val="28"/>
        </w:rPr>
        <w:t>Для применения дисциплинарных взысканий за коррупционные правонарушения установлен срок давности</w:t>
      </w:r>
    </w:p>
    <w:p w:rsidR="00D24759" w:rsidRDefault="00D24759" w:rsidP="00D24759">
      <w:pPr>
        <w:ind w:firstLine="539"/>
        <w:jc w:val="both"/>
        <w:rPr>
          <w:sz w:val="28"/>
          <w:szCs w:val="28"/>
        </w:rPr>
      </w:pPr>
    </w:p>
    <w:p w:rsidR="00D24759" w:rsidRDefault="00D24759" w:rsidP="00D24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5100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51008">
        <w:rPr>
          <w:sz w:val="28"/>
          <w:szCs w:val="28"/>
        </w:rPr>
        <w:t xml:space="preserve"> </w:t>
      </w:r>
      <w:hyperlink r:id="rId5" w:history="1">
        <w:r w:rsidRPr="00251008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</w:t>
      </w:r>
      <w:r w:rsidRPr="00251008">
        <w:rPr>
          <w:sz w:val="28"/>
          <w:szCs w:val="28"/>
        </w:rPr>
        <w:t xml:space="preserve"> от 03.08.2018 </w:t>
      </w:r>
      <w:r>
        <w:rPr>
          <w:sz w:val="28"/>
          <w:szCs w:val="28"/>
        </w:rPr>
        <w:t>№</w:t>
      </w:r>
      <w:r w:rsidRPr="00251008">
        <w:rPr>
          <w:sz w:val="28"/>
          <w:szCs w:val="28"/>
        </w:rPr>
        <w:t xml:space="preserve"> 304-ФЗ</w:t>
      </w:r>
      <w:r>
        <w:rPr>
          <w:sz w:val="28"/>
          <w:szCs w:val="28"/>
        </w:rPr>
        <w:t xml:space="preserve"> «</w:t>
      </w:r>
      <w:r w:rsidRPr="00251008">
        <w:rPr>
          <w:sz w:val="28"/>
          <w:szCs w:val="28"/>
        </w:rPr>
        <w:t>О внесении изменения в статью 193 Трудового кодекса Российской Федерации</w:t>
      </w:r>
      <w:r>
        <w:rPr>
          <w:sz w:val="28"/>
          <w:szCs w:val="28"/>
        </w:rPr>
        <w:t xml:space="preserve">» внесены дополнения в </w:t>
      </w:r>
      <w:r w:rsidRPr="00251008">
        <w:rPr>
          <w:sz w:val="28"/>
          <w:szCs w:val="28"/>
        </w:rPr>
        <w:t xml:space="preserve">часть четвертую статьи 193 Трудового кодекса РФ, </w:t>
      </w:r>
      <w:r>
        <w:rPr>
          <w:sz w:val="28"/>
          <w:szCs w:val="28"/>
        </w:rPr>
        <w:t xml:space="preserve">согласно которым </w:t>
      </w:r>
      <w:r w:rsidRPr="00251008">
        <w:rPr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РФ о противодействии коррупции, не может быть применено позднее трех лет со дня совершения проступка.</w:t>
      </w:r>
      <w:proofErr w:type="gramEnd"/>
      <w:r w:rsidRPr="00251008">
        <w:rPr>
          <w:sz w:val="28"/>
          <w:szCs w:val="28"/>
        </w:rPr>
        <w:t xml:space="preserve"> Время производства по уголовному делу, как и ранее, в указанные сроки не включается.</w:t>
      </w:r>
    </w:p>
    <w:p w:rsidR="00D24759" w:rsidRPr="00251008" w:rsidRDefault="00D24759" w:rsidP="00D247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вступили с силу с 14.08.2018.</w:t>
      </w:r>
    </w:p>
    <w:p w:rsidR="00D24759" w:rsidRDefault="00D24759" w:rsidP="00D24759">
      <w:pPr>
        <w:ind w:left="-540" w:right="-203" w:firstLine="720"/>
        <w:jc w:val="center"/>
      </w:pPr>
    </w:p>
    <w:p w:rsidR="00712314" w:rsidRDefault="00712314">
      <w:bookmarkStart w:id="0" w:name="_GoBack"/>
      <w:bookmarkEnd w:id="0"/>
    </w:p>
    <w:sectPr w:rsidR="00712314" w:rsidSect="00EF632E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13"/>
    <w:rsid w:val="00712314"/>
    <w:rsid w:val="00A80C13"/>
    <w:rsid w:val="00D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280A331B87D254C19824DFBBE522A415C84CC67689E0E256DDC2EE04pDC8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2018-08-17T07:11:00Z</dcterms:created>
  <dcterms:modified xsi:type="dcterms:W3CDTF">2018-08-17T07:11:00Z</dcterms:modified>
</cp:coreProperties>
</file>