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2B29" w14:textId="77777777" w:rsidR="00676C8F" w:rsidRDefault="00676C8F" w:rsidP="00676C8F">
      <w:pPr>
        <w:shd w:val="clear" w:color="auto" w:fill="FFFFFF"/>
        <w:spacing w:line="540" w:lineRule="atLeast"/>
        <w:jc w:val="center"/>
        <w:rPr>
          <w:b/>
          <w:bCs/>
          <w:color w:val="333333"/>
          <w:sz w:val="28"/>
          <w:szCs w:val="28"/>
        </w:rPr>
      </w:pPr>
      <w:r w:rsidRPr="00E1746B">
        <w:rPr>
          <w:b/>
          <w:bCs/>
          <w:color w:val="333333"/>
          <w:sz w:val="28"/>
          <w:szCs w:val="28"/>
        </w:rPr>
        <w:t>Об ответственности за оскорбление</w:t>
      </w:r>
    </w:p>
    <w:p w14:paraId="5BCF7E7D" w14:textId="77777777" w:rsidR="00676C8F" w:rsidRDefault="00676C8F" w:rsidP="00676C8F">
      <w:pPr>
        <w:ind w:firstLine="540"/>
        <w:jc w:val="both"/>
      </w:pPr>
    </w:p>
    <w:p w14:paraId="42345CE6" w14:textId="77777777" w:rsidR="00676C8F" w:rsidRDefault="00676C8F" w:rsidP="00676C8F">
      <w:pPr>
        <w:ind w:firstLine="540"/>
        <w:jc w:val="both"/>
      </w:pPr>
      <w:r>
        <w:t>Действующим законодательством предусмотрена ответственность граждан за унижение</w:t>
      </w:r>
      <w:r w:rsidRPr="00E1746B">
        <w:t xml:space="preserve"> чести и достоинства другого лица, выраженное в неприличной или иной противоречащей общепринятым нормам морали и нравственности форме, -</w:t>
      </w:r>
    </w:p>
    <w:p w14:paraId="6DDCB513" w14:textId="77777777" w:rsidR="00676C8F" w:rsidRDefault="00676C8F" w:rsidP="00676C8F">
      <w:pPr>
        <w:ind w:firstLine="540"/>
        <w:jc w:val="both"/>
      </w:pPr>
      <w:r>
        <w:t>В соответствии с частью 1 статьи 5.61 Кодекса РФ об административных правонарушениях совершение такого противоправного деяния  в</w:t>
      </w:r>
      <w:r w:rsidRPr="00E1746B">
        <w:t>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</w:t>
      </w:r>
      <w:r>
        <w:t>.</w:t>
      </w:r>
    </w:p>
    <w:p w14:paraId="471B8BB8" w14:textId="77777777" w:rsidR="00676C8F" w:rsidRDefault="00676C8F" w:rsidP="00676C8F">
      <w:pPr>
        <w:ind w:firstLine="540"/>
        <w:jc w:val="both"/>
      </w:pPr>
      <w:r>
        <w:t>В истекшем периоде 2022 года межрайонной прокуратурой возбуждено 10 дел по вышеуказанной статье. Семь из них рассмотрены с назначением наказания в виде штрафа.  Остальные находятся в стадии рассмотрения.</w:t>
      </w:r>
    </w:p>
    <w:p w14:paraId="06CBE864" w14:textId="77777777" w:rsidR="00676C8F" w:rsidRPr="0045063E" w:rsidRDefault="00676C8F" w:rsidP="00676C8F">
      <w:pPr>
        <w:ind w:firstLine="540"/>
        <w:jc w:val="both"/>
      </w:pPr>
      <w:r w:rsidRPr="0045063E">
        <w:t>Так, например, в межрайонную прокуратуру обратилась женщина – продавец одного из магазинов, которая пожаловалась на покупателя, который оскорбил ее в неприличной форме.</w:t>
      </w:r>
      <w:r>
        <w:t xml:space="preserve"> </w:t>
      </w:r>
      <w:r w:rsidRPr="0045063E">
        <w:t>Установлено, что 11 июня 2022 года между покупателями торговой точки возник спор, который носил эмоциональную окраску и содержал нецензурную лексику. Продавец-консультант магазина сделала замечание в адрес покупателей, на что в ее адрес прозвучали слова бранного оскорбительного характера, которые также слышали посторонние люди.</w:t>
      </w:r>
    </w:p>
    <w:p w14:paraId="579EEFEF" w14:textId="77777777" w:rsidR="00676C8F" w:rsidRPr="0045063E" w:rsidRDefault="00676C8F" w:rsidP="00676C8F">
      <w:pPr>
        <w:ind w:firstLine="540"/>
        <w:jc w:val="both"/>
      </w:pPr>
      <w:r w:rsidRPr="0045063E">
        <w:t xml:space="preserve">По факту выявленного нарушения прокурором в отношении 44-летнего мужчины, допустившего оскорбительные </w:t>
      </w:r>
      <w:proofErr w:type="gramStart"/>
      <w:r w:rsidRPr="0045063E">
        <w:t>высказывания,  возбуждено</w:t>
      </w:r>
      <w:proofErr w:type="gramEnd"/>
      <w:r w:rsidRPr="0045063E">
        <w:t xml:space="preserve"> дело об административном правонарушении, предусмотренном ч.1 ст. 5.61 КоАП РФ (оскорбление, то есть унижение чести и достоинства другого лица, выраженное в неприличной форме).</w:t>
      </w:r>
    </w:p>
    <w:p w14:paraId="07679917" w14:textId="77777777" w:rsidR="00676C8F" w:rsidRDefault="00676C8F" w:rsidP="00676C8F">
      <w:pPr>
        <w:ind w:firstLine="540"/>
        <w:jc w:val="both"/>
      </w:pPr>
      <w:r w:rsidRPr="0045063E">
        <w:t xml:space="preserve">Мировой судья судебного участка № 1 г. Бугуруслан и Бугурусланского района, согласившись с позицией прокуратуры, назначил виновному административное наказание в виде штрафа в размере 3 тыс. рублей. Постановление </w:t>
      </w:r>
      <w:proofErr w:type="gramStart"/>
      <w:r w:rsidRPr="0045063E">
        <w:t>суда  в</w:t>
      </w:r>
      <w:proofErr w:type="gramEnd"/>
      <w:r w:rsidRPr="0045063E">
        <w:t xml:space="preserve"> законную силу не вступило.</w:t>
      </w:r>
    </w:p>
    <w:p w14:paraId="10B04D3A" w14:textId="77777777" w:rsidR="00C30A91" w:rsidRDefault="00C30A91"/>
    <w:sectPr w:rsidR="00C3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57"/>
    <w:rsid w:val="00676C8F"/>
    <w:rsid w:val="008E5457"/>
    <w:rsid w:val="00C3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0D91B-C88B-4BA1-A7D5-F69BA741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Благодаровка</dc:creator>
  <cp:keywords/>
  <dc:description/>
  <cp:lastModifiedBy>Благодаровка</cp:lastModifiedBy>
  <cp:revision>2</cp:revision>
  <dcterms:created xsi:type="dcterms:W3CDTF">2022-11-10T04:20:00Z</dcterms:created>
  <dcterms:modified xsi:type="dcterms:W3CDTF">2022-11-10T04:20:00Z</dcterms:modified>
</cp:coreProperties>
</file>