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СОВЕТ ДЕПУТАТОВ</w:t>
      </w:r>
    </w:p>
    <w:p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МУНИЦИПАЛЬНОГО ОБРАЗОВАНИЯ</w:t>
      </w:r>
    </w:p>
    <w:p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БЛАГОДАРОВСКИЙ СЕЛЬСОВЕТ</w:t>
      </w:r>
    </w:p>
    <w:p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БУГУРУСЛАНСКОГО РАЙОНА</w:t>
      </w:r>
    </w:p>
    <w:p w:rsidR="00010A18" w:rsidRPr="009F2E2F" w:rsidRDefault="00010A18"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ОРЕНБУРГСКОЙ ОБЛАСТИ</w:t>
      </w:r>
    </w:p>
    <w:p w:rsidR="00010A18" w:rsidRDefault="005A76FA" w:rsidP="005B6BC3">
      <w:pPr>
        <w:pStyle w:val="aa"/>
        <w:jc w:val="center"/>
        <w:rPr>
          <w:rFonts w:ascii="Times New Roman" w:hAnsi="Times New Roman"/>
          <w:b/>
          <w:color w:val="000000"/>
          <w:sz w:val="24"/>
          <w:szCs w:val="24"/>
        </w:rPr>
      </w:pPr>
      <w:r w:rsidRPr="009F2E2F">
        <w:rPr>
          <w:rFonts w:ascii="Times New Roman" w:hAnsi="Times New Roman"/>
          <w:b/>
          <w:color w:val="000000"/>
          <w:sz w:val="24"/>
          <w:szCs w:val="24"/>
        </w:rPr>
        <w:t>(4</w:t>
      </w:r>
      <w:r w:rsidR="00010A18" w:rsidRPr="009F2E2F">
        <w:rPr>
          <w:rFonts w:ascii="Times New Roman" w:hAnsi="Times New Roman"/>
          <w:b/>
          <w:color w:val="000000"/>
          <w:sz w:val="24"/>
          <w:szCs w:val="24"/>
        </w:rPr>
        <w:t xml:space="preserve"> созыв)</w:t>
      </w:r>
    </w:p>
    <w:p w:rsidR="00200088" w:rsidRPr="009F2E2F" w:rsidRDefault="00200088" w:rsidP="005B6BC3">
      <w:pPr>
        <w:pStyle w:val="aa"/>
        <w:jc w:val="center"/>
        <w:rPr>
          <w:rFonts w:ascii="Times New Roman" w:hAnsi="Times New Roman"/>
          <w:b/>
          <w:color w:val="000000"/>
          <w:sz w:val="24"/>
          <w:szCs w:val="24"/>
        </w:rPr>
      </w:pPr>
    </w:p>
    <w:p w:rsidR="00010A18" w:rsidRPr="009F2E2F" w:rsidRDefault="00010A18" w:rsidP="005B6BC3">
      <w:pPr>
        <w:pStyle w:val="aa"/>
        <w:jc w:val="center"/>
        <w:rPr>
          <w:rFonts w:ascii="Times New Roman" w:hAnsi="Times New Roman"/>
          <w:b/>
          <w:color w:val="000000"/>
          <w:sz w:val="24"/>
          <w:szCs w:val="24"/>
        </w:rPr>
      </w:pPr>
    </w:p>
    <w:p w:rsidR="00010A18" w:rsidRPr="009F2E2F" w:rsidRDefault="00F943EE" w:rsidP="005B6BC3">
      <w:pPr>
        <w:jc w:val="center"/>
        <w:rPr>
          <w:sz w:val="24"/>
          <w:szCs w:val="24"/>
        </w:rPr>
      </w:pPr>
      <w:r>
        <w:rPr>
          <w:b/>
          <w:color w:val="000000"/>
          <w:sz w:val="24"/>
          <w:szCs w:val="24"/>
        </w:rPr>
        <w:t>__________</w:t>
      </w:r>
      <w:r w:rsidR="00010A18" w:rsidRPr="009F2E2F">
        <w:rPr>
          <w:b/>
          <w:color w:val="000000"/>
          <w:sz w:val="24"/>
          <w:szCs w:val="24"/>
        </w:rPr>
        <w:t xml:space="preserve">   </w:t>
      </w:r>
      <w:r w:rsidR="00200088">
        <w:rPr>
          <w:b/>
          <w:color w:val="000000"/>
          <w:sz w:val="24"/>
          <w:szCs w:val="24"/>
        </w:rPr>
        <w:t xml:space="preserve">                      </w:t>
      </w:r>
      <w:r w:rsidR="00010A18" w:rsidRPr="009F2E2F">
        <w:rPr>
          <w:b/>
          <w:color w:val="000000"/>
          <w:sz w:val="24"/>
          <w:szCs w:val="24"/>
        </w:rPr>
        <w:t xml:space="preserve">                                                                      № </w:t>
      </w:r>
      <w:r>
        <w:rPr>
          <w:b/>
          <w:color w:val="000000"/>
          <w:sz w:val="24"/>
          <w:szCs w:val="24"/>
        </w:rPr>
        <w:t>______</w:t>
      </w:r>
    </w:p>
    <w:p w:rsidR="00010A18" w:rsidRPr="009F2E2F" w:rsidRDefault="00010A18" w:rsidP="006D6092">
      <w:pPr>
        <w:rPr>
          <w:sz w:val="24"/>
          <w:szCs w:val="24"/>
        </w:rPr>
      </w:pP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r w:rsidRPr="009F2E2F">
        <w:rPr>
          <w:sz w:val="24"/>
          <w:szCs w:val="24"/>
        </w:rPr>
        <w:tab/>
      </w:r>
    </w:p>
    <w:p w:rsidR="00010A18" w:rsidRPr="009F2E2F" w:rsidRDefault="00010A18" w:rsidP="006D6092">
      <w:pPr>
        <w:rPr>
          <w:sz w:val="24"/>
          <w:szCs w:val="24"/>
        </w:rPr>
      </w:pPr>
    </w:p>
    <w:p w:rsidR="00010A18" w:rsidRPr="009F2E2F" w:rsidRDefault="00010A18" w:rsidP="005B6BC3">
      <w:pPr>
        <w:jc w:val="center"/>
        <w:rPr>
          <w:b/>
          <w:sz w:val="24"/>
          <w:szCs w:val="24"/>
        </w:rPr>
      </w:pPr>
    </w:p>
    <w:p w:rsidR="00010A18" w:rsidRPr="009F2E2F" w:rsidRDefault="00010A18" w:rsidP="005B6BC3">
      <w:pPr>
        <w:jc w:val="center"/>
        <w:rPr>
          <w:b/>
          <w:sz w:val="24"/>
          <w:szCs w:val="24"/>
        </w:rPr>
      </w:pPr>
      <w:r w:rsidRPr="009F2E2F">
        <w:rPr>
          <w:b/>
          <w:sz w:val="24"/>
          <w:szCs w:val="24"/>
        </w:rPr>
        <w:t>О бюджете муниципального образования</w:t>
      </w:r>
    </w:p>
    <w:p w:rsidR="00010A18" w:rsidRPr="009F2E2F" w:rsidRDefault="00010A18" w:rsidP="005B6BC3">
      <w:pPr>
        <w:jc w:val="center"/>
        <w:rPr>
          <w:b/>
          <w:sz w:val="24"/>
          <w:szCs w:val="24"/>
        </w:rPr>
      </w:pPr>
      <w:r w:rsidRPr="009F2E2F">
        <w:rPr>
          <w:b/>
          <w:sz w:val="24"/>
          <w:szCs w:val="24"/>
        </w:rPr>
        <w:t>«Благодаровский сельсовет» Бугурусланского района</w:t>
      </w:r>
    </w:p>
    <w:p w:rsidR="00010A18" w:rsidRPr="009F2E2F" w:rsidRDefault="00752692" w:rsidP="005B6BC3">
      <w:pPr>
        <w:jc w:val="center"/>
        <w:rPr>
          <w:b/>
          <w:sz w:val="24"/>
          <w:szCs w:val="24"/>
        </w:rPr>
      </w:pPr>
      <w:r>
        <w:rPr>
          <w:b/>
          <w:sz w:val="24"/>
          <w:szCs w:val="24"/>
        </w:rPr>
        <w:t>Оренбургской области на 2023</w:t>
      </w:r>
      <w:r w:rsidR="00010A18" w:rsidRPr="009F2E2F">
        <w:rPr>
          <w:b/>
          <w:sz w:val="24"/>
          <w:szCs w:val="24"/>
        </w:rPr>
        <w:t xml:space="preserve"> год </w:t>
      </w:r>
      <w:r>
        <w:rPr>
          <w:b/>
          <w:sz w:val="24"/>
          <w:szCs w:val="24"/>
        </w:rPr>
        <w:t>и на плановый период 2024 и 2025</w:t>
      </w:r>
      <w:r w:rsidR="00010A18" w:rsidRPr="009F2E2F">
        <w:rPr>
          <w:b/>
          <w:sz w:val="24"/>
          <w:szCs w:val="24"/>
        </w:rPr>
        <w:t xml:space="preserve"> годов</w:t>
      </w:r>
    </w:p>
    <w:p w:rsidR="00010A18" w:rsidRPr="009F2E2F" w:rsidRDefault="00010A18" w:rsidP="005B6BC3">
      <w:pPr>
        <w:jc w:val="center"/>
        <w:rPr>
          <w:sz w:val="24"/>
          <w:szCs w:val="24"/>
        </w:rPr>
      </w:pPr>
    </w:p>
    <w:p w:rsidR="00010A18" w:rsidRDefault="00241495" w:rsidP="006D6092">
      <w:pPr>
        <w:jc w:val="both"/>
        <w:rPr>
          <w:b/>
          <w:sz w:val="28"/>
          <w:szCs w:val="28"/>
        </w:rPr>
      </w:pPr>
      <w:r w:rsidRPr="00241495">
        <w:rPr>
          <w:b/>
          <w:sz w:val="28"/>
          <w:szCs w:val="28"/>
        </w:rPr>
        <w:t>Статья 1</w:t>
      </w:r>
    </w:p>
    <w:p w:rsidR="00241495" w:rsidRPr="00241495" w:rsidRDefault="00241495" w:rsidP="006D6092">
      <w:pPr>
        <w:jc w:val="both"/>
        <w:rPr>
          <w:b/>
          <w:sz w:val="28"/>
          <w:szCs w:val="28"/>
        </w:rPr>
      </w:pPr>
    </w:p>
    <w:p w:rsidR="00241495" w:rsidRPr="009244B0" w:rsidRDefault="00010A18" w:rsidP="00241495">
      <w:pPr>
        <w:tabs>
          <w:tab w:val="left" w:pos="709"/>
        </w:tabs>
        <w:jc w:val="both"/>
        <w:rPr>
          <w:sz w:val="28"/>
          <w:szCs w:val="28"/>
        </w:rPr>
      </w:pPr>
      <w:r w:rsidRPr="009F2E2F">
        <w:rPr>
          <w:b/>
          <w:sz w:val="24"/>
          <w:szCs w:val="24"/>
        </w:rPr>
        <w:tab/>
      </w:r>
      <w:r w:rsidR="00241495" w:rsidRPr="009244B0">
        <w:rPr>
          <w:sz w:val="28"/>
          <w:szCs w:val="28"/>
        </w:rPr>
        <w:t>1. Утвердить основные характеристики бюджета муниципального образования «</w:t>
      </w:r>
      <w:r w:rsidR="00241495">
        <w:rPr>
          <w:sz w:val="28"/>
          <w:szCs w:val="28"/>
        </w:rPr>
        <w:t>Благодаровский</w:t>
      </w:r>
      <w:r w:rsidR="00752692">
        <w:rPr>
          <w:sz w:val="28"/>
          <w:szCs w:val="28"/>
        </w:rPr>
        <w:t xml:space="preserve"> сельсовет»  на 2023</w:t>
      </w:r>
      <w:r w:rsidR="00241495" w:rsidRPr="009244B0">
        <w:rPr>
          <w:sz w:val="28"/>
          <w:szCs w:val="28"/>
        </w:rPr>
        <w:t xml:space="preserve"> год в размерах:</w:t>
      </w:r>
    </w:p>
    <w:p w:rsidR="00241495" w:rsidRPr="009244B0" w:rsidRDefault="00241495" w:rsidP="00241495">
      <w:pPr>
        <w:tabs>
          <w:tab w:val="left" w:pos="709"/>
        </w:tabs>
        <w:jc w:val="both"/>
        <w:rPr>
          <w:sz w:val="28"/>
          <w:szCs w:val="28"/>
        </w:rPr>
      </w:pPr>
      <w:r w:rsidRPr="009244B0">
        <w:rPr>
          <w:sz w:val="28"/>
          <w:szCs w:val="28"/>
        </w:rPr>
        <w:t xml:space="preserve">1) прогнозируемый общий объем доходов в сумме </w:t>
      </w:r>
      <w:r w:rsidR="00752692">
        <w:rPr>
          <w:sz w:val="28"/>
          <w:szCs w:val="28"/>
        </w:rPr>
        <w:t>13 237,7</w:t>
      </w:r>
      <w:r w:rsidRPr="009244B0">
        <w:rPr>
          <w:sz w:val="28"/>
          <w:szCs w:val="28"/>
        </w:rPr>
        <w:t xml:space="preserve">  тыс. рублей;</w:t>
      </w:r>
    </w:p>
    <w:p w:rsidR="00241495" w:rsidRPr="009244B0" w:rsidRDefault="00241495" w:rsidP="00241495">
      <w:pPr>
        <w:tabs>
          <w:tab w:val="left" w:pos="709"/>
        </w:tabs>
        <w:jc w:val="both"/>
        <w:rPr>
          <w:sz w:val="28"/>
          <w:szCs w:val="28"/>
        </w:rPr>
      </w:pPr>
      <w:r w:rsidRPr="009244B0">
        <w:rPr>
          <w:sz w:val="28"/>
          <w:szCs w:val="28"/>
        </w:rPr>
        <w:t xml:space="preserve">2) общий объем расходов в сумме </w:t>
      </w:r>
      <w:r w:rsidR="00752692">
        <w:rPr>
          <w:sz w:val="28"/>
          <w:szCs w:val="28"/>
        </w:rPr>
        <w:t>13 237,7</w:t>
      </w:r>
      <w:r w:rsidRPr="009244B0">
        <w:rPr>
          <w:sz w:val="28"/>
          <w:szCs w:val="28"/>
        </w:rPr>
        <w:t xml:space="preserve"> тыс. рублей;</w:t>
      </w:r>
    </w:p>
    <w:p w:rsidR="00241495" w:rsidRPr="009244B0" w:rsidRDefault="00241495" w:rsidP="00241495">
      <w:pPr>
        <w:tabs>
          <w:tab w:val="left" w:pos="709"/>
        </w:tabs>
        <w:jc w:val="both"/>
        <w:rPr>
          <w:sz w:val="28"/>
          <w:szCs w:val="28"/>
        </w:rPr>
      </w:pPr>
      <w:r w:rsidRPr="009244B0">
        <w:rPr>
          <w:sz w:val="28"/>
          <w:szCs w:val="28"/>
        </w:rPr>
        <w:t>3) дефицит в сумме 0,0 тыс. рублей.</w:t>
      </w:r>
    </w:p>
    <w:p w:rsidR="00241495" w:rsidRPr="009244B0" w:rsidRDefault="00241495" w:rsidP="00241495">
      <w:pPr>
        <w:jc w:val="both"/>
        <w:rPr>
          <w:sz w:val="28"/>
          <w:szCs w:val="28"/>
        </w:rPr>
      </w:pPr>
      <w:r w:rsidRPr="009244B0">
        <w:rPr>
          <w:sz w:val="28"/>
          <w:szCs w:val="28"/>
        </w:rPr>
        <w:t>4) верхний предел муниципального внутреннего долга «</w:t>
      </w:r>
      <w:r>
        <w:rPr>
          <w:sz w:val="28"/>
          <w:szCs w:val="28"/>
        </w:rPr>
        <w:t>Благодаровского</w:t>
      </w:r>
      <w:r w:rsidR="00752692">
        <w:rPr>
          <w:sz w:val="28"/>
          <w:szCs w:val="28"/>
        </w:rPr>
        <w:t xml:space="preserve"> сельсовета» на 01.01.2024</w:t>
      </w:r>
      <w:r w:rsidRPr="009244B0">
        <w:rPr>
          <w:sz w:val="28"/>
          <w:szCs w:val="28"/>
        </w:rPr>
        <w:t xml:space="preserve"> г. - 0,0 тыс. рублей, в том числе верхний предел долга по муниц</w:t>
      </w:r>
      <w:r>
        <w:rPr>
          <w:sz w:val="28"/>
          <w:szCs w:val="28"/>
        </w:rPr>
        <w:t>ипальным гарантиям</w:t>
      </w:r>
      <w:r w:rsidRPr="009244B0">
        <w:rPr>
          <w:sz w:val="28"/>
          <w:szCs w:val="28"/>
        </w:rPr>
        <w:t xml:space="preserve"> – 0,0 тыс. руб.</w:t>
      </w:r>
    </w:p>
    <w:p w:rsidR="00241495" w:rsidRPr="009244B0" w:rsidRDefault="00241495" w:rsidP="00241495">
      <w:pPr>
        <w:tabs>
          <w:tab w:val="left" w:pos="709"/>
        </w:tabs>
        <w:jc w:val="both"/>
        <w:rPr>
          <w:sz w:val="28"/>
          <w:szCs w:val="28"/>
        </w:rPr>
      </w:pPr>
      <w:r w:rsidRPr="009244B0">
        <w:rPr>
          <w:b/>
          <w:sz w:val="28"/>
          <w:szCs w:val="28"/>
        </w:rPr>
        <w:t xml:space="preserve"> </w:t>
      </w:r>
      <w:r w:rsidRPr="009244B0">
        <w:rPr>
          <w:sz w:val="28"/>
          <w:szCs w:val="28"/>
        </w:rPr>
        <w:t>2. Утвердить основные характеристики бюджета муниципального образования «</w:t>
      </w:r>
      <w:r>
        <w:rPr>
          <w:sz w:val="28"/>
          <w:szCs w:val="28"/>
        </w:rPr>
        <w:t>Благодаровский</w:t>
      </w:r>
      <w:r w:rsidR="00752692">
        <w:rPr>
          <w:sz w:val="28"/>
          <w:szCs w:val="28"/>
        </w:rPr>
        <w:t xml:space="preserve"> сельсовет»  на 2024  и  2025</w:t>
      </w:r>
      <w:r w:rsidRPr="009244B0">
        <w:rPr>
          <w:sz w:val="28"/>
          <w:szCs w:val="28"/>
        </w:rPr>
        <w:t xml:space="preserve"> годы в размерах:</w:t>
      </w:r>
    </w:p>
    <w:p w:rsidR="00241495" w:rsidRPr="009244B0" w:rsidRDefault="00241495" w:rsidP="00241495">
      <w:pPr>
        <w:jc w:val="both"/>
        <w:rPr>
          <w:sz w:val="28"/>
          <w:szCs w:val="28"/>
        </w:rPr>
      </w:pPr>
      <w:r w:rsidRPr="009244B0">
        <w:rPr>
          <w:sz w:val="28"/>
          <w:szCs w:val="28"/>
        </w:rPr>
        <w:t>1)  прогнозируемы</w:t>
      </w:r>
      <w:r w:rsidR="00752692">
        <w:rPr>
          <w:sz w:val="28"/>
          <w:szCs w:val="28"/>
        </w:rPr>
        <w:t>й  общий объем доходов  на  2024</w:t>
      </w:r>
      <w:r w:rsidRPr="009244B0">
        <w:rPr>
          <w:sz w:val="28"/>
          <w:szCs w:val="28"/>
        </w:rPr>
        <w:t xml:space="preserve"> год  - </w:t>
      </w:r>
      <w:r w:rsidR="00752692">
        <w:rPr>
          <w:sz w:val="28"/>
          <w:szCs w:val="28"/>
        </w:rPr>
        <w:t>8 296,0 тыс. руб.,  на 2025</w:t>
      </w:r>
      <w:r>
        <w:rPr>
          <w:sz w:val="28"/>
          <w:szCs w:val="28"/>
        </w:rPr>
        <w:t xml:space="preserve"> год </w:t>
      </w:r>
      <w:r w:rsidRPr="009244B0">
        <w:rPr>
          <w:sz w:val="28"/>
          <w:szCs w:val="28"/>
        </w:rPr>
        <w:t xml:space="preserve"> - </w:t>
      </w:r>
      <w:r w:rsidR="00752692">
        <w:rPr>
          <w:sz w:val="28"/>
          <w:szCs w:val="28"/>
        </w:rPr>
        <w:t>8 700,5</w:t>
      </w:r>
      <w:r w:rsidRPr="009244B0">
        <w:rPr>
          <w:sz w:val="28"/>
          <w:szCs w:val="28"/>
        </w:rPr>
        <w:t xml:space="preserve"> тыс. руб.</w:t>
      </w:r>
    </w:p>
    <w:p w:rsidR="00241495" w:rsidRPr="009244B0" w:rsidRDefault="00241495" w:rsidP="00241495">
      <w:pPr>
        <w:jc w:val="both"/>
        <w:rPr>
          <w:sz w:val="28"/>
          <w:szCs w:val="28"/>
        </w:rPr>
      </w:pPr>
      <w:r w:rsidRPr="009244B0">
        <w:rPr>
          <w:sz w:val="28"/>
          <w:szCs w:val="28"/>
        </w:rPr>
        <w:t>2)</w:t>
      </w:r>
      <w:r w:rsidR="00752692">
        <w:rPr>
          <w:sz w:val="28"/>
          <w:szCs w:val="28"/>
        </w:rPr>
        <w:t xml:space="preserve"> общий объем  расходов  на  2025</w:t>
      </w:r>
      <w:r>
        <w:rPr>
          <w:sz w:val="28"/>
          <w:szCs w:val="28"/>
        </w:rPr>
        <w:t xml:space="preserve"> год</w:t>
      </w:r>
      <w:r w:rsidRPr="009244B0">
        <w:rPr>
          <w:sz w:val="28"/>
          <w:szCs w:val="28"/>
        </w:rPr>
        <w:t xml:space="preserve"> – </w:t>
      </w:r>
      <w:r w:rsidR="00752692">
        <w:rPr>
          <w:sz w:val="28"/>
          <w:szCs w:val="28"/>
        </w:rPr>
        <w:t>8 700,5</w:t>
      </w:r>
      <w:r w:rsidRPr="009244B0">
        <w:rPr>
          <w:sz w:val="28"/>
          <w:szCs w:val="28"/>
        </w:rPr>
        <w:t xml:space="preserve"> тыс. руб., в том числе условно утвержденные расходы – </w:t>
      </w:r>
      <w:r w:rsidR="00752692">
        <w:rPr>
          <w:sz w:val="28"/>
          <w:szCs w:val="28"/>
        </w:rPr>
        <w:t>204,0 тыс. руб.,  на  2025</w:t>
      </w:r>
      <w:r>
        <w:rPr>
          <w:sz w:val="28"/>
          <w:szCs w:val="28"/>
        </w:rPr>
        <w:t xml:space="preserve"> год  </w:t>
      </w:r>
      <w:r w:rsidRPr="009244B0">
        <w:rPr>
          <w:sz w:val="28"/>
          <w:szCs w:val="28"/>
        </w:rPr>
        <w:t xml:space="preserve"> – </w:t>
      </w:r>
      <w:r w:rsidR="00752692">
        <w:rPr>
          <w:sz w:val="28"/>
          <w:szCs w:val="28"/>
        </w:rPr>
        <w:t>8 700,5</w:t>
      </w:r>
      <w:r w:rsidRPr="009244B0">
        <w:rPr>
          <w:sz w:val="28"/>
          <w:szCs w:val="28"/>
        </w:rPr>
        <w:t xml:space="preserve"> тыс. руб., в том числе условно утвержденные расходы – </w:t>
      </w:r>
      <w:r w:rsidR="00752692">
        <w:rPr>
          <w:sz w:val="28"/>
          <w:szCs w:val="28"/>
        </w:rPr>
        <w:t>403,90</w:t>
      </w:r>
      <w:r w:rsidRPr="009244B0">
        <w:rPr>
          <w:sz w:val="28"/>
          <w:szCs w:val="28"/>
        </w:rPr>
        <w:t xml:space="preserve"> тыс. руб.;</w:t>
      </w:r>
    </w:p>
    <w:p w:rsidR="00241495" w:rsidRPr="009244B0" w:rsidRDefault="00241495" w:rsidP="00241495">
      <w:pPr>
        <w:jc w:val="both"/>
        <w:rPr>
          <w:sz w:val="28"/>
          <w:szCs w:val="28"/>
        </w:rPr>
      </w:pPr>
      <w:r w:rsidRPr="009244B0">
        <w:rPr>
          <w:sz w:val="28"/>
          <w:szCs w:val="28"/>
        </w:rPr>
        <w:t>3)</w:t>
      </w:r>
      <w:r>
        <w:rPr>
          <w:sz w:val="28"/>
          <w:szCs w:val="28"/>
        </w:rPr>
        <w:t xml:space="preserve"> </w:t>
      </w:r>
      <w:r w:rsidR="00752692">
        <w:rPr>
          <w:sz w:val="28"/>
          <w:szCs w:val="28"/>
        </w:rPr>
        <w:t>дефицит на 2024 год – 0,0 тыс. рублей, на 2025</w:t>
      </w:r>
      <w:r w:rsidRPr="009244B0">
        <w:rPr>
          <w:sz w:val="28"/>
          <w:szCs w:val="28"/>
        </w:rPr>
        <w:t xml:space="preserve"> го</w:t>
      </w:r>
      <w:r w:rsidR="00F943EE">
        <w:rPr>
          <w:sz w:val="28"/>
          <w:szCs w:val="28"/>
        </w:rPr>
        <w:t>д</w:t>
      </w:r>
      <w:r w:rsidRPr="009244B0">
        <w:rPr>
          <w:sz w:val="28"/>
          <w:szCs w:val="28"/>
        </w:rPr>
        <w:t xml:space="preserve"> – 0,0 тыс. руб.</w:t>
      </w:r>
    </w:p>
    <w:p w:rsidR="00241495" w:rsidRPr="009244B0" w:rsidRDefault="00241495" w:rsidP="00241495">
      <w:pPr>
        <w:tabs>
          <w:tab w:val="left" w:pos="709"/>
        </w:tabs>
        <w:jc w:val="both"/>
        <w:rPr>
          <w:sz w:val="28"/>
          <w:szCs w:val="28"/>
        </w:rPr>
      </w:pPr>
      <w:r w:rsidRPr="009244B0">
        <w:rPr>
          <w:sz w:val="28"/>
          <w:szCs w:val="28"/>
        </w:rPr>
        <w:t>4)</w:t>
      </w:r>
      <w:r>
        <w:rPr>
          <w:sz w:val="28"/>
          <w:szCs w:val="28"/>
        </w:rPr>
        <w:t xml:space="preserve"> </w:t>
      </w:r>
      <w:r w:rsidRPr="009244B0">
        <w:rPr>
          <w:sz w:val="28"/>
          <w:szCs w:val="28"/>
        </w:rPr>
        <w:t>верхний предел муниципального внутреннего долга «</w:t>
      </w:r>
      <w:r>
        <w:rPr>
          <w:sz w:val="28"/>
          <w:szCs w:val="28"/>
        </w:rPr>
        <w:t>Благодаровского</w:t>
      </w:r>
      <w:r w:rsidR="00752692">
        <w:rPr>
          <w:sz w:val="28"/>
          <w:szCs w:val="28"/>
        </w:rPr>
        <w:t xml:space="preserve"> сельсовета» на 01.01.2025</w:t>
      </w:r>
      <w:r w:rsidRPr="009244B0">
        <w:rPr>
          <w:sz w:val="28"/>
          <w:szCs w:val="28"/>
        </w:rPr>
        <w:t xml:space="preserve"> г. – 0,0 тыс. руб., .,  в том числе верхний предел долга по муниципальным г</w:t>
      </w:r>
      <w:r>
        <w:rPr>
          <w:sz w:val="28"/>
          <w:szCs w:val="28"/>
        </w:rPr>
        <w:t>арантиям</w:t>
      </w:r>
      <w:r w:rsidRPr="009244B0">
        <w:rPr>
          <w:sz w:val="28"/>
          <w:szCs w:val="28"/>
        </w:rPr>
        <w:t xml:space="preserve"> – 0 тыс. руб.</w:t>
      </w:r>
      <w:r>
        <w:rPr>
          <w:sz w:val="28"/>
          <w:szCs w:val="28"/>
        </w:rPr>
        <w:t xml:space="preserve">, </w:t>
      </w:r>
      <w:r w:rsidRPr="009244B0">
        <w:rPr>
          <w:sz w:val="28"/>
          <w:szCs w:val="28"/>
        </w:rPr>
        <w:t>верхний предел муниципального внутреннего долга «</w:t>
      </w:r>
      <w:r>
        <w:rPr>
          <w:sz w:val="28"/>
          <w:szCs w:val="28"/>
        </w:rPr>
        <w:t>Благодаровского</w:t>
      </w:r>
      <w:r w:rsidR="00752692">
        <w:rPr>
          <w:sz w:val="28"/>
          <w:szCs w:val="28"/>
        </w:rPr>
        <w:t xml:space="preserve"> сельсовета»на 01.01.2026</w:t>
      </w:r>
      <w:r w:rsidRPr="009244B0">
        <w:rPr>
          <w:sz w:val="28"/>
          <w:szCs w:val="28"/>
        </w:rPr>
        <w:t xml:space="preserve"> г. – 0,0 тыс. руб.,  в том числе верхний предел долга по муниципальным гарантиям</w:t>
      </w:r>
      <w:r>
        <w:rPr>
          <w:sz w:val="28"/>
          <w:szCs w:val="28"/>
        </w:rPr>
        <w:t xml:space="preserve"> </w:t>
      </w:r>
      <w:r w:rsidRPr="009244B0">
        <w:rPr>
          <w:sz w:val="28"/>
          <w:szCs w:val="28"/>
        </w:rPr>
        <w:t>– 0,0 тыс. руб.</w:t>
      </w:r>
    </w:p>
    <w:p w:rsidR="00241495" w:rsidRPr="009244B0" w:rsidRDefault="00241495" w:rsidP="00241495">
      <w:pPr>
        <w:tabs>
          <w:tab w:val="left" w:pos="709"/>
        </w:tabs>
        <w:spacing w:before="240" w:after="240"/>
        <w:rPr>
          <w:b/>
          <w:sz w:val="28"/>
          <w:szCs w:val="28"/>
        </w:rPr>
      </w:pPr>
      <w:r w:rsidRPr="009244B0">
        <w:rPr>
          <w:b/>
          <w:sz w:val="28"/>
          <w:szCs w:val="28"/>
        </w:rPr>
        <w:t xml:space="preserve">Статья 2. </w:t>
      </w:r>
    </w:p>
    <w:p w:rsidR="00F943EE" w:rsidRPr="00071F91" w:rsidRDefault="00F943EE" w:rsidP="00F943EE">
      <w:pPr>
        <w:tabs>
          <w:tab w:val="left" w:pos="0"/>
          <w:tab w:val="left" w:pos="4253"/>
        </w:tabs>
        <w:jc w:val="both"/>
        <w:rPr>
          <w:sz w:val="28"/>
          <w:szCs w:val="28"/>
        </w:rPr>
      </w:pPr>
      <w:r>
        <w:rPr>
          <w:sz w:val="28"/>
          <w:szCs w:val="28"/>
        </w:rPr>
        <w:t xml:space="preserve">          </w:t>
      </w:r>
      <w:r w:rsidRPr="00071F91">
        <w:rPr>
          <w:sz w:val="28"/>
          <w:szCs w:val="28"/>
        </w:rPr>
        <w:t xml:space="preserve">Учесть поступление </w:t>
      </w:r>
      <w:r w:rsidRPr="00071F91">
        <w:rPr>
          <w:sz w:val="28"/>
        </w:rPr>
        <w:t xml:space="preserve">доходов в бюджет </w:t>
      </w:r>
      <w:r>
        <w:rPr>
          <w:sz w:val="28"/>
        </w:rPr>
        <w:t>муниципального образования "Благодаровский сельсовет"</w:t>
      </w:r>
      <w:r w:rsidRPr="00071F91">
        <w:rPr>
          <w:sz w:val="28"/>
        </w:rPr>
        <w:t xml:space="preserve"> по кодам видов (подвидов) доходов, на</w:t>
      </w:r>
      <w:r w:rsidR="00752692">
        <w:rPr>
          <w:sz w:val="28"/>
          <w:szCs w:val="28"/>
        </w:rPr>
        <w:t xml:space="preserve"> 2023 год и на плановый период 2024 и 2025</w:t>
      </w:r>
      <w:r w:rsidRPr="00071F91">
        <w:rPr>
          <w:sz w:val="28"/>
          <w:szCs w:val="28"/>
        </w:rPr>
        <w:t xml:space="preserve"> годов, согласно приложению 1 к настоящему Решению.</w:t>
      </w:r>
    </w:p>
    <w:p w:rsidR="00241495" w:rsidRPr="009244B0" w:rsidRDefault="00241495" w:rsidP="00241495">
      <w:pPr>
        <w:tabs>
          <w:tab w:val="left" w:pos="709"/>
        </w:tabs>
        <w:spacing w:before="240" w:after="240"/>
        <w:jc w:val="both"/>
        <w:rPr>
          <w:b/>
          <w:sz w:val="28"/>
          <w:szCs w:val="28"/>
        </w:rPr>
      </w:pPr>
    </w:p>
    <w:p w:rsidR="00241495" w:rsidRPr="009244B0" w:rsidRDefault="00241495" w:rsidP="00241495">
      <w:pPr>
        <w:tabs>
          <w:tab w:val="left" w:pos="851"/>
        </w:tabs>
        <w:spacing w:before="240" w:after="240"/>
        <w:rPr>
          <w:sz w:val="28"/>
          <w:szCs w:val="28"/>
        </w:rPr>
      </w:pPr>
      <w:r w:rsidRPr="009244B0">
        <w:rPr>
          <w:b/>
          <w:sz w:val="28"/>
          <w:szCs w:val="28"/>
        </w:rPr>
        <w:t>Статья 3.</w:t>
      </w:r>
      <w:r w:rsidRPr="009244B0">
        <w:rPr>
          <w:sz w:val="28"/>
          <w:szCs w:val="28"/>
        </w:rPr>
        <w:t xml:space="preserve"> </w:t>
      </w:r>
    </w:p>
    <w:p w:rsidR="00241495" w:rsidRPr="009244B0" w:rsidRDefault="00241495" w:rsidP="00241495">
      <w:pPr>
        <w:tabs>
          <w:tab w:val="left" w:pos="851"/>
        </w:tabs>
        <w:spacing w:before="240" w:after="240"/>
        <w:jc w:val="both"/>
        <w:rPr>
          <w:sz w:val="28"/>
          <w:szCs w:val="28"/>
        </w:rPr>
      </w:pPr>
      <w:r>
        <w:rPr>
          <w:sz w:val="28"/>
          <w:szCs w:val="28"/>
        </w:rPr>
        <w:tab/>
      </w:r>
      <w:r w:rsidRPr="009244B0">
        <w:rPr>
          <w:sz w:val="28"/>
          <w:szCs w:val="28"/>
        </w:rPr>
        <w:t>Утвердить распределение бюджетных ассигнований  бюджета муниципального образования «</w:t>
      </w:r>
      <w:r>
        <w:rPr>
          <w:sz w:val="28"/>
          <w:szCs w:val="28"/>
        </w:rPr>
        <w:t>Благодаровский</w:t>
      </w:r>
      <w:r w:rsidRPr="009244B0">
        <w:rPr>
          <w:sz w:val="28"/>
          <w:szCs w:val="28"/>
        </w:rPr>
        <w:t xml:space="preserve"> сельсовет»    по разделам и подразделам классификации рас</w:t>
      </w:r>
      <w:r w:rsidR="00752692">
        <w:rPr>
          <w:sz w:val="28"/>
          <w:szCs w:val="28"/>
        </w:rPr>
        <w:t>ходов бюджета поселения на  2023 год и плановый период 2024 и 2025</w:t>
      </w:r>
      <w:r w:rsidRPr="009244B0">
        <w:rPr>
          <w:sz w:val="28"/>
          <w:szCs w:val="28"/>
        </w:rPr>
        <w:t xml:space="preserve"> годов согласно приложению №2 к настоящему Решению.</w:t>
      </w:r>
    </w:p>
    <w:p w:rsidR="00241495" w:rsidRPr="009244B0" w:rsidRDefault="00241495" w:rsidP="00241495">
      <w:pPr>
        <w:tabs>
          <w:tab w:val="left" w:pos="851"/>
        </w:tabs>
        <w:spacing w:before="240" w:after="240"/>
        <w:rPr>
          <w:b/>
          <w:sz w:val="28"/>
          <w:szCs w:val="28"/>
        </w:rPr>
      </w:pPr>
      <w:r w:rsidRPr="009244B0">
        <w:rPr>
          <w:b/>
          <w:sz w:val="28"/>
          <w:szCs w:val="28"/>
        </w:rPr>
        <w:t>Статья  4.</w:t>
      </w:r>
    </w:p>
    <w:p w:rsidR="00241495" w:rsidRPr="009244B0" w:rsidRDefault="00241495" w:rsidP="00241495">
      <w:pPr>
        <w:tabs>
          <w:tab w:val="left" w:pos="851"/>
        </w:tabs>
        <w:spacing w:before="240" w:after="240"/>
        <w:jc w:val="both"/>
        <w:rPr>
          <w:sz w:val="28"/>
          <w:szCs w:val="28"/>
        </w:rPr>
      </w:pPr>
      <w:r>
        <w:rPr>
          <w:sz w:val="28"/>
          <w:szCs w:val="28"/>
        </w:rPr>
        <w:tab/>
      </w:r>
      <w:r w:rsidRPr="009244B0">
        <w:rPr>
          <w:sz w:val="28"/>
          <w:szCs w:val="28"/>
        </w:rPr>
        <w:t>Утвердить ведомственную структуру расходов бюджета муниципального образования «</w:t>
      </w:r>
      <w:r>
        <w:rPr>
          <w:sz w:val="28"/>
          <w:szCs w:val="28"/>
        </w:rPr>
        <w:t>Благодаровский</w:t>
      </w:r>
      <w:r w:rsidR="00752692">
        <w:rPr>
          <w:sz w:val="28"/>
          <w:szCs w:val="28"/>
        </w:rPr>
        <w:t xml:space="preserve"> сельсовет» на 2023 год и на  плановый  период 2024  и 2025</w:t>
      </w:r>
      <w:r w:rsidRPr="009244B0">
        <w:rPr>
          <w:sz w:val="28"/>
          <w:szCs w:val="28"/>
        </w:rPr>
        <w:t xml:space="preserve"> годов согласно  приложению №</w:t>
      </w:r>
      <w:r>
        <w:rPr>
          <w:sz w:val="28"/>
          <w:szCs w:val="28"/>
        </w:rPr>
        <w:t xml:space="preserve"> </w:t>
      </w:r>
      <w:r w:rsidRPr="009244B0">
        <w:rPr>
          <w:sz w:val="28"/>
          <w:szCs w:val="28"/>
        </w:rPr>
        <w:t>3 к настоящему Решению.</w:t>
      </w:r>
    </w:p>
    <w:p w:rsidR="00241495" w:rsidRPr="009244B0" w:rsidRDefault="00241495" w:rsidP="00241495">
      <w:pPr>
        <w:tabs>
          <w:tab w:val="left" w:pos="709"/>
        </w:tabs>
        <w:spacing w:before="240" w:after="240"/>
        <w:ind w:right="28"/>
        <w:rPr>
          <w:b/>
          <w:sz w:val="28"/>
          <w:szCs w:val="28"/>
        </w:rPr>
      </w:pPr>
      <w:r w:rsidRPr="009244B0">
        <w:rPr>
          <w:b/>
          <w:sz w:val="28"/>
          <w:szCs w:val="28"/>
        </w:rPr>
        <w:t xml:space="preserve">Статья 5. </w:t>
      </w:r>
    </w:p>
    <w:p w:rsidR="00241495" w:rsidRPr="009244B0" w:rsidRDefault="00241495" w:rsidP="00F35F64">
      <w:pPr>
        <w:spacing w:before="240" w:after="240"/>
        <w:ind w:firstLine="900"/>
        <w:jc w:val="both"/>
        <w:rPr>
          <w:sz w:val="28"/>
          <w:szCs w:val="28"/>
        </w:rPr>
      </w:pPr>
      <w:r w:rsidRPr="009244B0">
        <w:rPr>
          <w:sz w:val="28"/>
          <w:szCs w:val="28"/>
        </w:rPr>
        <w:t>Утвердить распределение бюджетных ассигнований бюджета муниципального образования «</w:t>
      </w:r>
      <w:r>
        <w:rPr>
          <w:sz w:val="28"/>
          <w:szCs w:val="28"/>
        </w:rPr>
        <w:t>Благодаровский</w:t>
      </w:r>
      <w:r w:rsidRPr="009244B0">
        <w:rPr>
          <w:sz w:val="28"/>
          <w:szCs w:val="28"/>
        </w:rPr>
        <w:t xml:space="preserve"> сельсовет»по разделам, подразделам, целевым статьям (муниципальным  программам и непрограммным направлениям  деятельности)   группам  и  подгруппам видов расходов клас</w:t>
      </w:r>
      <w:r w:rsidR="00752692">
        <w:rPr>
          <w:sz w:val="28"/>
          <w:szCs w:val="28"/>
        </w:rPr>
        <w:t>сификации расходов на 2023 год и на  плановый  период 2024 и 2025</w:t>
      </w:r>
      <w:r w:rsidRPr="009244B0">
        <w:rPr>
          <w:sz w:val="28"/>
          <w:szCs w:val="28"/>
        </w:rPr>
        <w:t xml:space="preserve"> годов согласно приложению №</w:t>
      </w:r>
      <w:r w:rsidR="00F35F64">
        <w:rPr>
          <w:sz w:val="28"/>
          <w:szCs w:val="28"/>
        </w:rPr>
        <w:t xml:space="preserve"> </w:t>
      </w:r>
      <w:r w:rsidRPr="009244B0">
        <w:rPr>
          <w:sz w:val="28"/>
          <w:szCs w:val="28"/>
        </w:rPr>
        <w:t>4 к настоящему Решению.</w:t>
      </w:r>
    </w:p>
    <w:p w:rsidR="00241495" w:rsidRPr="009244B0" w:rsidRDefault="00241495" w:rsidP="00241495">
      <w:pPr>
        <w:tabs>
          <w:tab w:val="left" w:pos="851"/>
        </w:tabs>
        <w:spacing w:before="240" w:after="240"/>
        <w:rPr>
          <w:b/>
          <w:sz w:val="28"/>
          <w:szCs w:val="28"/>
        </w:rPr>
      </w:pPr>
      <w:r w:rsidRPr="009244B0">
        <w:rPr>
          <w:b/>
          <w:sz w:val="28"/>
          <w:szCs w:val="28"/>
        </w:rPr>
        <w:t>Статья 6.</w:t>
      </w:r>
    </w:p>
    <w:p w:rsidR="00241495" w:rsidRPr="009244B0" w:rsidRDefault="00F35F64" w:rsidP="00F35F64">
      <w:pPr>
        <w:tabs>
          <w:tab w:val="left" w:pos="851"/>
        </w:tabs>
        <w:spacing w:before="240" w:after="240"/>
        <w:jc w:val="both"/>
        <w:rPr>
          <w:sz w:val="28"/>
          <w:szCs w:val="28"/>
        </w:rPr>
      </w:pPr>
      <w:r>
        <w:rPr>
          <w:sz w:val="28"/>
          <w:szCs w:val="28"/>
        </w:rPr>
        <w:tab/>
      </w:r>
      <w:r w:rsidR="00241495" w:rsidRPr="009244B0">
        <w:rPr>
          <w:sz w:val="28"/>
          <w:szCs w:val="28"/>
        </w:rPr>
        <w:t>Утвердить распределение бюджетных ассигнований бюджета муниципального образования «</w:t>
      </w:r>
      <w:r w:rsidR="00241495">
        <w:rPr>
          <w:sz w:val="28"/>
          <w:szCs w:val="28"/>
        </w:rPr>
        <w:t>Благодаровский</w:t>
      </w:r>
      <w:r w:rsidR="00241495" w:rsidRPr="009244B0">
        <w:rPr>
          <w:sz w:val="28"/>
          <w:szCs w:val="28"/>
        </w:rPr>
        <w:t xml:space="preserve"> сельсовет»</w:t>
      </w:r>
      <w:r w:rsidR="00241495" w:rsidRPr="009244B0">
        <w:rPr>
          <w:b/>
          <w:sz w:val="28"/>
          <w:szCs w:val="28"/>
        </w:rPr>
        <w:t xml:space="preserve">  </w:t>
      </w:r>
      <w:r w:rsidR="00241495" w:rsidRPr="009244B0">
        <w:rPr>
          <w:sz w:val="28"/>
          <w:szCs w:val="28"/>
        </w:rPr>
        <w:t xml:space="preserve"> по целевым статьям (муниципальным  программам и непрограммным направлениям  деятельности), разделам, подразделам, группам  и  подгруппам видов расходо</w:t>
      </w:r>
      <w:r w:rsidR="00752692">
        <w:rPr>
          <w:sz w:val="28"/>
          <w:szCs w:val="28"/>
        </w:rPr>
        <w:t>в классификации расходов на 2023 год  и на  плановый период 2024 и 2025</w:t>
      </w:r>
      <w:r w:rsidR="00241495" w:rsidRPr="009244B0">
        <w:rPr>
          <w:sz w:val="28"/>
          <w:szCs w:val="28"/>
        </w:rPr>
        <w:t xml:space="preserve"> годов, согласно приложению № 5 к настоящему Решению.</w:t>
      </w:r>
    </w:p>
    <w:p w:rsidR="00241495" w:rsidRPr="009244B0" w:rsidRDefault="00241495" w:rsidP="00241495">
      <w:pPr>
        <w:tabs>
          <w:tab w:val="left" w:pos="851"/>
        </w:tabs>
        <w:spacing w:before="240" w:after="240"/>
        <w:rPr>
          <w:b/>
          <w:sz w:val="28"/>
          <w:szCs w:val="28"/>
        </w:rPr>
      </w:pPr>
      <w:r w:rsidRPr="009244B0">
        <w:rPr>
          <w:b/>
          <w:sz w:val="28"/>
          <w:szCs w:val="28"/>
        </w:rPr>
        <w:t xml:space="preserve">  Статья 7.</w:t>
      </w:r>
    </w:p>
    <w:p w:rsidR="00752692" w:rsidRPr="00752692" w:rsidRDefault="00F35F64" w:rsidP="00752692">
      <w:pPr>
        <w:ind w:firstLine="720"/>
        <w:jc w:val="both"/>
        <w:rPr>
          <w:sz w:val="28"/>
          <w:szCs w:val="28"/>
        </w:rPr>
      </w:pPr>
      <w:r>
        <w:rPr>
          <w:sz w:val="28"/>
          <w:szCs w:val="28"/>
        </w:rPr>
        <w:tab/>
      </w:r>
      <w:r w:rsidR="00752692" w:rsidRPr="00752692">
        <w:rPr>
          <w:sz w:val="28"/>
          <w:szCs w:val="28"/>
        </w:rPr>
        <w:t>Установить следующие дополнительные основания для внесения изменений в сводную бюджетную роспись без внесения изменений в настоящее Решение:</w:t>
      </w:r>
    </w:p>
    <w:p w:rsidR="00752692" w:rsidRPr="00752692" w:rsidRDefault="00752692" w:rsidP="00752692">
      <w:pPr>
        <w:ind w:firstLine="709"/>
        <w:jc w:val="both"/>
        <w:rPr>
          <w:sz w:val="28"/>
          <w:szCs w:val="28"/>
        </w:rPr>
      </w:pPr>
      <w:r w:rsidRPr="00752692">
        <w:rPr>
          <w:sz w:val="28"/>
          <w:szCs w:val="28"/>
        </w:rPr>
        <w:t xml:space="preserve">перераспределение бюджетных ассигнований, предусмотренных главному распорядителю средств бюджета  муниципального  </w:t>
      </w:r>
      <w:r w:rsidR="00974405">
        <w:rPr>
          <w:sz w:val="28"/>
          <w:szCs w:val="28"/>
        </w:rPr>
        <w:t>образования</w:t>
      </w:r>
      <w:r w:rsidRPr="00752692">
        <w:rPr>
          <w:sz w:val="28"/>
          <w:szCs w:val="28"/>
        </w:rPr>
        <w:t xml:space="preserve">,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муниципального  </w:t>
      </w:r>
      <w:r w:rsidR="00974405">
        <w:rPr>
          <w:sz w:val="28"/>
          <w:szCs w:val="28"/>
        </w:rPr>
        <w:t>образования</w:t>
      </w:r>
      <w:r w:rsidRPr="00752692">
        <w:rPr>
          <w:sz w:val="28"/>
          <w:szCs w:val="28"/>
        </w:rPr>
        <w:t>;</w:t>
      </w:r>
    </w:p>
    <w:p w:rsidR="00752692" w:rsidRPr="00752692" w:rsidRDefault="00752692" w:rsidP="00752692">
      <w:pPr>
        <w:autoSpaceDE w:val="0"/>
        <w:autoSpaceDN w:val="0"/>
        <w:adjustRightInd w:val="0"/>
        <w:ind w:firstLine="539"/>
        <w:jc w:val="both"/>
        <w:rPr>
          <w:rFonts w:eastAsia="Calibri"/>
          <w:sz w:val="28"/>
          <w:szCs w:val="28"/>
          <w:lang w:eastAsia="en-US"/>
        </w:rPr>
      </w:pPr>
      <w:r w:rsidRPr="00752692">
        <w:rPr>
          <w:rFonts w:eastAsia="Calibri"/>
          <w:sz w:val="28"/>
          <w:szCs w:val="28"/>
          <w:lang w:eastAsia="en-US"/>
        </w:rPr>
        <w:lastRenderedPageBreak/>
        <w:t xml:space="preserve">перераспределение бюджетных ассигнований, предусмотренных главному распорядителю средств бюджета муниципального </w:t>
      </w:r>
      <w:r w:rsidR="00974405">
        <w:rPr>
          <w:rFonts w:eastAsia="Calibri"/>
          <w:sz w:val="28"/>
          <w:szCs w:val="28"/>
          <w:lang w:eastAsia="en-US"/>
        </w:rPr>
        <w:t>образования</w:t>
      </w:r>
      <w:r w:rsidRPr="00752692">
        <w:rPr>
          <w:rFonts w:eastAsia="Calibri"/>
          <w:sz w:val="28"/>
          <w:szCs w:val="28"/>
          <w:lang w:eastAsia="en-US"/>
        </w:rPr>
        <w:t xml:space="preserve">, связанных с изменениями бюджетной </w:t>
      </w:r>
      <w:hyperlink r:id="rId8" w:history="1">
        <w:r w:rsidRPr="00752692">
          <w:rPr>
            <w:rFonts w:eastAsia="Calibri"/>
            <w:sz w:val="28"/>
            <w:szCs w:val="28"/>
            <w:lang w:eastAsia="en-US"/>
          </w:rPr>
          <w:t>классификации</w:t>
        </w:r>
      </w:hyperlink>
      <w:r w:rsidRPr="00752692">
        <w:rPr>
          <w:rFonts w:eastAsia="Calibri"/>
          <w:sz w:val="28"/>
          <w:szCs w:val="28"/>
          <w:lang w:eastAsia="en-US"/>
        </w:rPr>
        <w:t>;</w:t>
      </w:r>
    </w:p>
    <w:p w:rsidR="00752692" w:rsidRPr="00752692" w:rsidRDefault="00752692" w:rsidP="00752692">
      <w:pPr>
        <w:autoSpaceDE w:val="0"/>
        <w:autoSpaceDN w:val="0"/>
        <w:adjustRightInd w:val="0"/>
        <w:ind w:firstLine="720"/>
        <w:jc w:val="both"/>
        <w:rPr>
          <w:sz w:val="28"/>
          <w:szCs w:val="28"/>
        </w:rPr>
      </w:pPr>
      <w:r w:rsidRPr="00752692">
        <w:rPr>
          <w:sz w:val="28"/>
          <w:szCs w:val="28"/>
        </w:rPr>
        <w:t xml:space="preserve">увеличение расходов бюджета муниципального  </w:t>
      </w:r>
      <w:r w:rsidR="00974405">
        <w:rPr>
          <w:sz w:val="28"/>
          <w:szCs w:val="28"/>
        </w:rPr>
        <w:t>образования</w:t>
      </w:r>
      <w:r w:rsidRPr="00752692">
        <w:rPr>
          <w:sz w:val="28"/>
          <w:szCs w:val="28"/>
        </w:rPr>
        <w:t xml:space="preserve"> на фактически поступающие в </w:t>
      </w:r>
      <w:r w:rsidR="00974405">
        <w:rPr>
          <w:sz w:val="28"/>
          <w:szCs w:val="28"/>
        </w:rPr>
        <w:t xml:space="preserve">местный </w:t>
      </w:r>
      <w:r w:rsidRPr="00752692">
        <w:rPr>
          <w:sz w:val="28"/>
          <w:szCs w:val="28"/>
        </w:rPr>
        <w:t>бюджет средства в случае и порядке, установленным пунктом 5 статьи 242 Бюджетного кодекса Российской Федерации;</w:t>
      </w:r>
    </w:p>
    <w:p w:rsidR="00752692" w:rsidRPr="00752692" w:rsidRDefault="00752692" w:rsidP="00752692">
      <w:pPr>
        <w:ind w:firstLine="720"/>
        <w:jc w:val="both"/>
        <w:rPr>
          <w:sz w:val="28"/>
          <w:szCs w:val="28"/>
        </w:rPr>
      </w:pPr>
      <w:r w:rsidRPr="00752692">
        <w:rPr>
          <w:color w:val="000000"/>
          <w:sz w:val="28"/>
          <w:szCs w:val="28"/>
        </w:rPr>
        <w:t xml:space="preserve">увеличение (сокращение) бюджетных ассигнований за счет межбюджетных трансфертов из федерального и областного  бюджетов, имеющих целевое назначение, в отношении которых полномочия получателя средств федерального бюджета по перечислению в бюджеты муниципальных </w:t>
      </w:r>
      <w:r w:rsidR="00974405">
        <w:rPr>
          <w:color w:val="000000"/>
          <w:sz w:val="28"/>
          <w:szCs w:val="28"/>
        </w:rPr>
        <w:t>образований</w:t>
      </w:r>
      <w:r w:rsidRPr="00752692">
        <w:rPr>
          <w:color w:val="000000"/>
          <w:sz w:val="28"/>
          <w:szCs w:val="28"/>
        </w:rPr>
        <w:t xml:space="preserve"> межбюджетных трансфертов в установленном порядке переданы Управлению Федерального казначейства по Оренбургской области,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полномочиям</w:t>
      </w:r>
      <w:r w:rsidRPr="00752692">
        <w:rPr>
          <w:sz w:val="28"/>
          <w:szCs w:val="28"/>
        </w:rPr>
        <w:t>;</w:t>
      </w:r>
    </w:p>
    <w:p w:rsidR="00752692" w:rsidRPr="00752692" w:rsidRDefault="00752692" w:rsidP="00752692">
      <w:pPr>
        <w:ind w:firstLine="709"/>
        <w:jc w:val="both"/>
        <w:rPr>
          <w:color w:val="000000"/>
          <w:sz w:val="28"/>
          <w:szCs w:val="28"/>
        </w:rPr>
      </w:pPr>
      <w:r w:rsidRPr="00752692">
        <w:rPr>
          <w:sz w:val="28"/>
          <w:szCs w:val="28"/>
        </w:rPr>
        <w:t xml:space="preserve">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w:t>
      </w:r>
      <w:r w:rsidR="00974405">
        <w:rPr>
          <w:sz w:val="28"/>
          <w:szCs w:val="28"/>
        </w:rPr>
        <w:t>Благодаровского сельсовета</w:t>
      </w:r>
      <w:r w:rsidRPr="00752692">
        <w:rPr>
          <w:sz w:val="28"/>
          <w:szCs w:val="28"/>
        </w:rPr>
        <w:t xml:space="preserve"> и (или) нормативными правовыми актами Российской Федерации, устанавливающими правила предоставления межбюджетных трансфертов</w:t>
      </w:r>
      <w:r w:rsidRPr="00752692">
        <w:rPr>
          <w:color w:val="000000"/>
          <w:sz w:val="28"/>
          <w:szCs w:val="28"/>
        </w:rPr>
        <w:t>;</w:t>
      </w:r>
    </w:p>
    <w:p w:rsidR="00752692" w:rsidRPr="00752692" w:rsidRDefault="00752692" w:rsidP="00752692">
      <w:pPr>
        <w:ind w:firstLine="709"/>
        <w:jc w:val="both"/>
        <w:rPr>
          <w:sz w:val="28"/>
          <w:szCs w:val="28"/>
        </w:rPr>
      </w:pPr>
      <w:r w:rsidRPr="00752692">
        <w:rPr>
          <w:sz w:val="28"/>
          <w:szCs w:val="28"/>
        </w:rPr>
        <w:t>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w:t>
      </w:r>
    </w:p>
    <w:p w:rsidR="00752692" w:rsidRPr="00752692" w:rsidRDefault="00752692" w:rsidP="00752692">
      <w:pPr>
        <w:ind w:firstLine="709"/>
        <w:jc w:val="both"/>
        <w:rPr>
          <w:color w:val="000000"/>
          <w:sz w:val="28"/>
          <w:szCs w:val="28"/>
        </w:rPr>
      </w:pPr>
      <w:r w:rsidRPr="00752692">
        <w:rPr>
          <w:color w:val="000000"/>
          <w:sz w:val="28"/>
          <w:szCs w:val="28"/>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федерального и областного бюджетов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Оренбургской области и муниципальных программ муниципального образования «</w:t>
      </w:r>
      <w:r w:rsidR="00974405">
        <w:rPr>
          <w:color w:val="000000"/>
          <w:sz w:val="28"/>
          <w:szCs w:val="28"/>
        </w:rPr>
        <w:t>Благодаровский сельсовет</w:t>
      </w:r>
      <w:r w:rsidRPr="00752692">
        <w:rPr>
          <w:color w:val="000000"/>
          <w:sz w:val="28"/>
          <w:szCs w:val="28"/>
        </w:rPr>
        <w:t>» и непрограммных мероприятий;</w:t>
      </w:r>
    </w:p>
    <w:p w:rsidR="00752692" w:rsidRPr="00752692" w:rsidRDefault="00752692" w:rsidP="00752692">
      <w:pPr>
        <w:ind w:firstLine="709"/>
        <w:jc w:val="both"/>
        <w:rPr>
          <w:sz w:val="28"/>
          <w:szCs w:val="28"/>
        </w:rPr>
      </w:pPr>
      <w:r w:rsidRPr="00752692">
        <w:rPr>
          <w:color w:val="000000"/>
          <w:sz w:val="28"/>
          <w:szCs w:val="28"/>
        </w:rPr>
        <w:t xml:space="preserve">увеличение бюджетных ассигнований сверх объемов, утвержденных настоящим Решением, на основании правовых актов (проектов правовых актов) органов государственной власти Российской Федерации, соглашений, протоколов, решений комиссий, иных коллективных органов, иных документов о предоставлении бюджету </w:t>
      </w:r>
      <w:r w:rsidR="00974405">
        <w:rPr>
          <w:color w:val="000000"/>
          <w:sz w:val="28"/>
          <w:szCs w:val="28"/>
        </w:rPr>
        <w:t xml:space="preserve">Благодаровского селсьовета </w:t>
      </w:r>
      <w:r w:rsidRPr="00752692">
        <w:rPr>
          <w:color w:val="000000"/>
          <w:sz w:val="28"/>
          <w:szCs w:val="28"/>
        </w:rPr>
        <w:t>субсидий, субвенций, иных межбюджетных трансфертов и безвозмездных поступлений от физических и юридических лиц</w:t>
      </w:r>
      <w:r w:rsidRPr="00752692">
        <w:rPr>
          <w:sz w:val="28"/>
          <w:szCs w:val="28"/>
        </w:rPr>
        <w:t>;</w:t>
      </w:r>
    </w:p>
    <w:p w:rsidR="00752692" w:rsidRPr="00752692" w:rsidRDefault="00752692" w:rsidP="00752692">
      <w:pPr>
        <w:ind w:firstLine="709"/>
        <w:jc w:val="both"/>
        <w:rPr>
          <w:color w:val="000000"/>
          <w:sz w:val="28"/>
          <w:szCs w:val="28"/>
        </w:rPr>
      </w:pPr>
      <w:r w:rsidRPr="00752692">
        <w:rPr>
          <w:color w:val="000000"/>
          <w:sz w:val="28"/>
          <w:szCs w:val="28"/>
        </w:rPr>
        <w:t xml:space="preserve">перераспределение бюджетных ассигнований, предусмотренных главному распорядителю </w:t>
      </w:r>
      <w:r w:rsidRPr="00752692">
        <w:rPr>
          <w:sz w:val="28"/>
          <w:szCs w:val="28"/>
        </w:rPr>
        <w:t xml:space="preserve">средств бюджета муниципального  </w:t>
      </w:r>
      <w:r w:rsidR="00974405">
        <w:rPr>
          <w:sz w:val="28"/>
          <w:szCs w:val="28"/>
        </w:rPr>
        <w:t>образования</w:t>
      </w:r>
      <w:r w:rsidRPr="00752692">
        <w:rPr>
          <w:color w:val="000000"/>
          <w:sz w:val="28"/>
          <w:szCs w:val="28"/>
        </w:rPr>
        <w:t>,</w:t>
      </w:r>
      <w:r w:rsidRPr="00752692">
        <w:rPr>
          <w:sz w:val="28"/>
          <w:szCs w:val="28"/>
        </w:rPr>
        <w:t xml:space="preserve"> </w:t>
      </w:r>
      <w:r w:rsidRPr="00752692">
        <w:rPr>
          <w:sz w:val="28"/>
          <w:szCs w:val="28"/>
        </w:rPr>
        <w:lastRenderedPageBreak/>
        <w:t xml:space="preserve">между разделами, подразделами, целевыми статьями, видами расходов на повышение оплаты труда работников </w:t>
      </w:r>
      <w:r w:rsidR="00974405">
        <w:rPr>
          <w:sz w:val="28"/>
          <w:szCs w:val="28"/>
        </w:rPr>
        <w:t>муниципального образования</w:t>
      </w:r>
      <w:r w:rsidRPr="00752692">
        <w:rPr>
          <w:sz w:val="28"/>
          <w:szCs w:val="28"/>
        </w:rPr>
        <w:t>.</w:t>
      </w:r>
    </w:p>
    <w:p w:rsidR="00752692" w:rsidRPr="00752692" w:rsidRDefault="00752692" w:rsidP="00752692">
      <w:pPr>
        <w:ind w:firstLine="709"/>
        <w:jc w:val="both"/>
        <w:rPr>
          <w:rFonts w:eastAsia="Arial Unicode MS"/>
          <w:color w:val="000000"/>
          <w:sz w:val="28"/>
          <w:szCs w:val="28"/>
        </w:rPr>
      </w:pPr>
      <w:r w:rsidRPr="00752692">
        <w:rPr>
          <w:rFonts w:eastAsia="Arial Unicode MS"/>
          <w:color w:val="000000"/>
          <w:sz w:val="28"/>
          <w:szCs w:val="28"/>
        </w:rPr>
        <w:t>перераспределение бюджетных ассигнований главных распорядителей бюджетных средств, предусмотренных на реализацию  муниципальных программ муниципального образования «</w:t>
      </w:r>
      <w:r w:rsidR="00974405">
        <w:rPr>
          <w:rFonts w:eastAsia="Arial Unicode MS"/>
          <w:color w:val="000000"/>
          <w:sz w:val="28"/>
          <w:szCs w:val="28"/>
        </w:rPr>
        <w:t>Благодаровский сельсовет</w:t>
      </w:r>
      <w:r w:rsidRPr="00752692">
        <w:rPr>
          <w:rFonts w:eastAsia="Arial Unicode MS"/>
          <w:color w:val="000000"/>
          <w:sz w:val="28"/>
          <w:szCs w:val="28"/>
        </w:rPr>
        <w:t>» между структурными элементами муниципальных программ,  непрограмными мероприятиями, а также разделами (подразделами), видами расходов в целях исполнения обязательств бюджета муниципального района;</w:t>
      </w:r>
    </w:p>
    <w:p w:rsidR="00752692" w:rsidRPr="00752692" w:rsidRDefault="00752692" w:rsidP="00752692">
      <w:pPr>
        <w:ind w:firstLine="709"/>
        <w:jc w:val="both"/>
        <w:rPr>
          <w:rFonts w:eastAsia="Arial Unicode MS"/>
          <w:color w:val="000000"/>
          <w:sz w:val="28"/>
          <w:szCs w:val="28"/>
        </w:rPr>
      </w:pPr>
      <w:r w:rsidRPr="00752692">
        <w:rPr>
          <w:rFonts w:eastAsia="Arial Unicode MS"/>
          <w:color w:val="000000"/>
          <w:sz w:val="28"/>
          <w:szCs w:val="28"/>
        </w:rPr>
        <w:t xml:space="preserve">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w:t>
      </w:r>
      <w:r w:rsidR="00974405">
        <w:rPr>
          <w:rFonts w:eastAsia="Arial Unicode MS"/>
          <w:color w:val="000000"/>
          <w:sz w:val="28"/>
          <w:szCs w:val="28"/>
        </w:rPr>
        <w:t xml:space="preserve">местного </w:t>
      </w:r>
      <w:r w:rsidRPr="00752692">
        <w:rPr>
          <w:rFonts w:eastAsia="Arial Unicode MS"/>
          <w:color w:val="000000"/>
          <w:sz w:val="28"/>
          <w:szCs w:val="28"/>
        </w:rPr>
        <w:t>бюджета.</w:t>
      </w:r>
    </w:p>
    <w:p w:rsidR="00752692" w:rsidRPr="00752692" w:rsidRDefault="00752692" w:rsidP="00752692">
      <w:pPr>
        <w:ind w:firstLine="709"/>
        <w:jc w:val="both"/>
        <w:rPr>
          <w:sz w:val="28"/>
          <w:szCs w:val="28"/>
        </w:rPr>
      </w:pPr>
      <w:r w:rsidRPr="00752692">
        <w:rPr>
          <w:sz w:val="28"/>
          <w:szCs w:val="28"/>
        </w:rPr>
        <w:t xml:space="preserve">перераспределение бюджетных ассигнований главных распорядителей бюджетных средств в связи с </w:t>
      </w:r>
      <w:r w:rsidR="00974405">
        <w:rPr>
          <w:sz w:val="28"/>
          <w:szCs w:val="28"/>
        </w:rPr>
        <w:t>экономией</w:t>
      </w:r>
      <w:r w:rsidRPr="00752692">
        <w:rPr>
          <w:sz w:val="28"/>
          <w:szCs w:val="28"/>
        </w:rPr>
        <w:t xml:space="preserve"> при осуществлении закупок товаров, работ, услуг;</w:t>
      </w:r>
    </w:p>
    <w:p w:rsidR="00752692" w:rsidRPr="00071F91" w:rsidRDefault="00752692" w:rsidP="00752692">
      <w:pPr>
        <w:tabs>
          <w:tab w:val="left" w:pos="1418"/>
        </w:tabs>
        <w:ind w:right="20" w:firstLine="709"/>
        <w:jc w:val="both"/>
        <w:rPr>
          <w:rFonts w:eastAsia="Calibri"/>
          <w:color w:val="000000"/>
          <w:sz w:val="28"/>
          <w:szCs w:val="28"/>
        </w:rPr>
      </w:pPr>
      <w:r w:rsidRPr="00752692">
        <w:rPr>
          <w:sz w:val="28"/>
          <w:szCs w:val="28"/>
        </w:rPr>
        <w:t>Изменения, внесенные в сводную бюджетную роспись по основаниям, установленным настоящей статьей (за исключением</w:t>
      </w:r>
      <w:r w:rsidRPr="00752692">
        <w:rPr>
          <w:color w:val="000000"/>
          <w:sz w:val="28"/>
          <w:szCs w:val="28"/>
        </w:rPr>
        <w:t xml:space="preserve"> изменений, утвержденных после 15 ноября 2023 года),</w:t>
      </w:r>
      <w:r w:rsidRPr="00752692">
        <w:rPr>
          <w:sz w:val="28"/>
          <w:szCs w:val="28"/>
        </w:rPr>
        <w:t xml:space="preserve"> учитываются при последующем внесении изменений в настоящее Решение.</w:t>
      </w:r>
    </w:p>
    <w:p w:rsidR="00752692" w:rsidRPr="00071F91" w:rsidRDefault="00752692" w:rsidP="00752692">
      <w:pPr>
        <w:keepNext/>
        <w:ind w:firstLine="709"/>
        <w:jc w:val="both"/>
        <w:rPr>
          <w:b/>
          <w:bCs/>
          <w:sz w:val="28"/>
          <w:szCs w:val="28"/>
        </w:rPr>
      </w:pPr>
    </w:p>
    <w:p w:rsidR="00241495" w:rsidRPr="007367FD" w:rsidRDefault="00241495" w:rsidP="00752692">
      <w:pPr>
        <w:spacing w:before="240" w:after="240"/>
        <w:jc w:val="both"/>
        <w:rPr>
          <w:b/>
          <w:sz w:val="28"/>
          <w:szCs w:val="28"/>
        </w:rPr>
      </w:pPr>
      <w:r w:rsidRPr="007367FD">
        <w:rPr>
          <w:b/>
          <w:sz w:val="28"/>
          <w:szCs w:val="28"/>
        </w:rPr>
        <w:t xml:space="preserve">   Статья 8. </w:t>
      </w:r>
    </w:p>
    <w:p w:rsidR="00241495" w:rsidRPr="009244B0" w:rsidRDefault="00241495" w:rsidP="00D16B4F">
      <w:pPr>
        <w:spacing w:before="240" w:after="240"/>
        <w:ind w:firstLine="900"/>
        <w:jc w:val="both"/>
        <w:rPr>
          <w:b/>
          <w:sz w:val="28"/>
          <w:szCs w:val="28"/>
        </w:rPr>
      </w:pPr>
      <w:r w:rsidRPr="009244B0">
        <w:rPr>
          <w:sz w:val="28"/>
          <w:szCs w:val="28"/>
        </w:rPr>
        <w:t xml:space="preserve">Утвердить источники финансирования дефицита </w:t>
      </w:r>
      <w:r w:rsidR="00D16B4F">
        <w:rPr>
          <w:sz w:val="28"/>
          <w:szCs w:val="28"/>
        </w:rPr>
        <w:t xml:space="preserve">местного </w:t>
      </w:r>
      <w:r w:rsidR="00852F4C">
        <w:rPr>
          <w:sz w:val="28"/>
          <w:szCs w:val="28"/>
        </w:rPr>
        <w:t>бюджета на 2022 год и на плановый период 2023 и 2024</w:t>
      </w:r>
      <w:r w:rsidRPr="009244B0">
        <w:rPr>
          <w:sz w:val="28"/>
          <w:szCs w:val="28"/>
        </w:rPr>
        <w:t xml:space="preserve"> годов  согласно </w:t>
      </w:r>
      <w:r w:rsidRPr="007367FD">
        <w:rPr>
          <w:sz w:val="28"/>
          <w:szCs w:val="28"/>
        </w:rPr>
        <w:t>приложению №</w:t>
      </w:r>
      <w:r w:rsidR="00D16B4F">
        <w:rPr>
          <w:sz w:val="28"/>
          <w:szCs w:val="28"/>
        </w:rPr>
        <w:t xml:space="preserve"> </w:t>
      </w:r>
      <w:r w:rsidRPr="007367FD">
        <w:rPr>
          <w:sz w:val="28"/>
          <w:szCs w:val="28"/>
        </w:rPr>
        <w:t>6</w:t>
      </w:r>
      <w:r w:rsidRPr="009244B0">
        <w:rPr>
          <w:sz w:val="28"/>
          <w:szCs w:val="28"/>
        </w:rPr>
        <w:t xml:space="preserve"> к настоящему Решению.</w:t>
      </w:r>
    </w:p>
    <w:p w:rsidR="00241495" w:rsidRPr="009244B0" w:rsidRDefault="00241495" w:rsidP="00241495">
      <w:pPr>
        <w:tabs>
          <w:tab w:val="left" w:pos="851"/>
          <w:tab w:val="left" w:pos="993"/>
        </w:tabs>
        <w:spacing w:before="240" w:after="240"/>
        <w:rPr>
          <w:b/>
          <w:sz w:val="28"/>
          <w:szCs w:val="28"/>
        </w:rPr>
      </w:pPr>
      <w:r w:rsidRPr="009244B0">
        <w:rPr>
          <w:b/>
          <w:sz w:val="28"/>
          <w:szCs w:val="28"/>
        </w:rPr>
        <w:t xml:space="preserve">   Статья 9. </w:t>
      </w:r>
    </w:p>
    <w:p w:rsidR="00241495" w:rsidRPr="009244B0" w:rsidRDefault="004E3370" w:rsidP="004E3370">
      <w:pPr>
        <w:jc w:val="both"/>
        <w:rPr>
          <w:sz w:val="28"/>
          <w:szCs w:val="28"/>
        </w:rPr>
      </w:pPr>
      <w:r>
        <w:rPr>
          <w:sz w:val="28"/>
          <w:szCs w:val="28"/>
        </w:rPr>
        <w:tab/>
        <w:t>Утвердить объем межбюджетных трансфертов, подлежащих перечислению из местного бюджета  в бюджет муниципального района на осуществление части полномочий по решению вопросов местного значения в соответствии с з</w:t>
      </w:r>
      <w:r w:rsidR="00974405">
        <w:rPr>
          <w:sz w:val="28"/>
          <w:szCs w:val="28"/>
        </w:rPr>
        <w:t>аключенными соглашениями на 2023</w:t>
      </w:r>
      <w:r>
        <w:rPr>
          <w:sz w:val="28"/>
          <w:szCs w:val="28"/>
        </w:rPr>
        <w:t xml:space="preserve"> год в сумме </w:t>
      </w:r>
      <w:r w:rsidR="00974405">
        <w:rPr>
          <w:sz w:val="28"/>
          <w:szCs w:val="28"/>
        </w:rPr>
        <w:t>2349,9 тыс. руб., на 2024</w:t>
      </w:r>
      <w:r>
        <w:rPr>
          <w:sz w:val="28"/>
          <w:szCs w:val="28"/>
        </w:rPr>
        <w:t xml:space="preserve"> </w:t>
      </w:r>
      <w:r w:rsidR="00852F4C">
        <w:rPr>
          <w:sz w:val="28"/>
          <w:szCs w:val="28"/>
        </w:rPr>
        <w:t xml:space="preserve">год - </w:t>
      </w:r>
      <w:r w:rsidR="00974405">
        <w:rPr>
          <w:sz w:val="28"/>
          <w:szCs w:val="28"/>
        </w:rPr>
        <w:t>2349,9 тыс.руб., на 2025</w:t>
      </w:r>
      <w:r>
        <w:rPr>
          <w:sz w:val="28"/>
          <w:szCs w:val="28"/>
        </w:rPr>
        <w:t xml:space="preserve"> год - в сумме </w:t>
      </w:r>
      <w:r w:rsidR="00974405">
        <w:rPr>
          <w:sz w:val="28"/>
          <w:szCs w:val="28"/>
        </w:rPr>
        <w:t>2 350,0</w:t>
      </w:r>
      <w:r>
        <w:rPr>
          <w:sz w:val="28"/>
          <w:szCs w:val="28"/>
        </w:rPr>
        <w:t xml:space="preserve"> тыс.руб. </w:t>
      </w:r>
    </w:p>
    <w:p w:rsidR="00241495" w:rsidRPr="009244B0" w:rsidRDefault="00241495" w:rsidP="00241495">
      <w:pPr>
        <w:tabs>
          <w:tab w:val="left" w:pos="851"/>
          <w:tab w:val="left" w:pos="993"/>
        </w:tabs>
        <w:spacing w:before="240" w:after="240"/>
        <w:rPr>
          <w:b/>
          <w:sz w:val="28"/>
          <w:szCs w:val="28"/>
        </w:rPr>
      </w:pPr>
      <w:r w:rsidRPr="009244B0">
        <w:rPr>
          <w:b/>
          <w:sz w:val="28"/>
          <w:szCs w:val="28"/>
        </w:rPr>
        <w:t>Статья 10.</w:t>
      </w:r>
    </w:p>
    <w:p w:rsidR="00241495" w:rsidRPr="00E34A52" w:rsidRDefault="00241495" w:rsidP="00E34A52">
      <w:pPr>
        <w:spacing w:before="240" w:after="240"/>
        <w:ind w:firstLine="900"/>
        <w:jc w:val="both"/>
        <w:rPr>
          <w:color w:val="FF0000"/>
          <w:sz w:val="28"/>
          <w:szCs w:val="28"/>
        </w:rPr>
      </w:pPr>
      <w:r w:rsidRPr="009244B0">
        <w:rPr>
          <w:sz w:val="28"/>
          <w:szCs w:val="28"/>
        </w:rPr>
        <w:t>1.Утвердить основные  параметры первоочередных  расходов бюджета  муниципального  образования «</w:t>
      </w:r>
      <w:r>
        <w:rPr>
          <w:sz w:val="28"/>
          <w:szCs w:val="28"/>
        </w:rPr>
        <w:t>Благодаровский</w:t>
      </w:r>
      <w:r w:rsidRPr="009244B0">
        <w:rPr>
          <w:sz w:val="28"/>
          <w:szCs w:val="28"/>
        </w:rPr>
        <w:t xml:space="preserve"> сельсовет»  на </w:t>
      </w:r>
      <w:r w:rsidR="005E26D5">
        <w:rPr>
          <w:sz w:val="28"/>
          <w:szCs w:val="28"/>
        </w:rPr>
        <w:t>2023</w:t>
      </w:r>
      <w:r w:rsidRPr="0076726E">
        <w:rPr>
          <w:sz w:val="28"/>
          <w:szCs w:val="28"/>
        </w:rPr>
        <w:t xml:space="preserve"> год в сумме </w:t>
      </w:r>
      <w:r w:rsidR="005E26D5">
        <w:rPr>
          <w:sz w:val="28"/>
          <w:szCs w:val="28"/>
        </w:rPr>
        <w:t>3 375,5</w:t>
      </w:r>
      <w:r w:rsidRPr="0076726E">
        <w:rPr>
          <w:sz w:val="28"/>
          <w:szCs w:val="28"/>
        </w:rPr>
        <w:t xml:space="preserve">  тыс. рублей, в т.ч. на оплату труда с начислениями в сумме </w:t>
      </w:r>
      <w:r w:rsidR="005E26D5">
        <w:rPr>
          <w:rFonts w:eastAsia="Calibri"/>
          <w:sz w:val="28"/>
          <w:szCs w:val="28"/>
        </w:rPr>
        <w:t>1 855,7</w:t>
      </w:r>
      <w:r w:rsidRPr="0076726E">
        <w:rPr>
          <w:sz w:val="28"/>
          <w:szCs w:val="28"/>
        </w:rPr>
        <w:t xml:space="preserve"> тыс. рублей, на оплату коммунальных услуг в сумме </w:t>
      </w:r>
      <w:r w:rsidR="005E26D5">
        <w:rPr>
          <w:sz w:val="28"/>
          <w:szCs w:val="28"/>
        </w:rPr>
        <w:t xml:space="preserve">1519,8 </w:t>
      </w:r>
      <w:r w:rsidRPr="0076726E">
        <w:rPr>
          <w:sz w:val="28"/>
          <w:szCs w:val="28"/>
        </w:rPr>
        <w:t>тыс. рублей.</w:t>
      </w:r>
    </w:p>
    <w:p w:rsidR="00241495" w:rsidRPr="009244B0" w:rsidRDefault="00E34A52" w:rsidP="00E34A52">
      <w:pPr>
        <w:tabs>
          <w:tab w:val="left" w:pos="851"/>
          <w:tab w:val="left" w:pos="993"/>
        </w:tabs>
        <w:jc w:val="both"/>
        <w:rPr>
          <w:sz w:val="28"/>
          <w:szCs w:val="28"/>
        </w:rPr>
      </w:pPr>
      <w:r>
        <w:rPr>
          <w:sz w:val="28"/>
          <w:szCs w:val="28"/>
        </w:rPr>
        <w:tab/>
      </w:r>
      <w:r w:rsidR="00241495" w:rsidRPr="009244B0">
        <w:rPr>
          <w:sz w:val="28"/>
          <w:szCs w:val="28"/>
        </w:rPr>
        <w:t>2. Утвердить распределение основных параметров</w:t>
      </w:r>
      <w:r w:rsidR="005E26D5">
        <w:rPr>
          <w:sz w:val="28"/>
          <w:szCs w:val="28"/>
        </w:rPr>
        <w:t xml:space="preserve"> первоочередных расходов на 2023</w:t>
      </w:r>
      <w:r w:rsidR="00241495" w:rsidRPr="009244B0">
        <w:rPr>
          <w:sz w:val="28"/>
          <w:szCs w:val="28"/>
        </w:rPr>
        <w:t xml:space="preserve"> год согласно </w:t>
      </w:r>
      <w:r w:rsidR="00241495" w:rsidRPr="007367FD">
        <w:rPr>
          <w:sz w:val="28"/>
          <w:szCs w:val="28"/>
        </w:rPr>
        <w:t>приложению №</w:t>
      </w:r>
      <w:r>
        <w:rPr>
          <w:sz w:val="28"/>
          <w:szCs w:val="28"/>
        </w:rPr>
        <w:t xml:space="preserve"> </w:t>
      </w:r>
      <w:r w:rsidR="00241495" w:rsidRPr="007367FD">
        <w:rPr>
          <w:sz w:val="28"/>
          <w:szCs w:val="28"/>
        </w:rPr>
        <w:t>7</w:t>
      </w:r>
      <w:r w:rsidR="00241495" w:rsidRPr="009244B0">
        <w:rPr>
          <w:sz w:val="28"/>
          <w:szCs w:val="28"/>
        </w:rPr>
        <w:t xml:space="preserve"> к настоящему Решению</w:t>
      </w:r>
      <w:r>
        <w:rPr>
          <w:sz w:val="28"/>
          <w:szCs w:val="28"/>
        </w:rPr>
        <w:t>.</w:t>
      </w:r>
    </w:p>
    <w:p w:rsidR="00241495" w:rsidRPr="009244B0" w:rsidRDefault="00241495" w:rsidP="00241495">
      <w:pPr>
        <w:tabs>
          <w:tab w:val="left" w:pos="851"/>
          <w:tab w:val="left" w:pos="993"/>
        </w:tabs>
        <w:spacing w:before="240" w:after="240"/>
        <w:rPr>
          <w:b/>
          <w:sz w:val="28"/>
          <w:szCs w:val="28"/>
        </w:rPr>
      </w:pPr>
      <w:r w:rsidRPr="009244B0">
        <w:rPr>
          <w:b/>
          <w:sz w:val="28"/>
          <w:szCs w:val="28"/>
        </w:rPr>
        <w:lastRenderedPageBreak/>
        <w:t>Статья 11.</w:t>
      </w:r>
    </w:p>
    <w:p w:rsidR="00241495" w:rsidRPr="009244B0" w:rsidRDefault="00E34A52" w:rsidP="00E34A52">
      <w:pPr>
        <w:tabs>
          <w:tab w:val="left" w:pos="851"/>
          <w:tab w:val="left" w:pos="993"/>
        </w:tabs>
        <w:spacing w:before="240" w:after="240"/>
        <w:jc w:val="both"/>
        <w:rPr>
          <w:sz w:val="28"/>
          <w:szCs w:val="28"/>
        </w:rPr>
      </w:pPr>
      <w:r>
        <w:rPr>
          <w:sz w:val="28"/>
          <w:szCs w:val="28"/>
        </w:rPr>
        <w:tab/>
      </w:r>
      <w:r w:rsidR="00241495" w:rsidRPr="009244B0">
        <w:rPr>
          <w:sz w:val="28"/>
          <w:szCs w:val="28"/>
        </w:rPr>
        <w:t xml:space="preserve">Утвердить программу муниципальных внутренних заимствований </w:t>
      </w:r>
      <w:r>
        <w:rPr>
          <w:sz w:val="28"/>
          <w:szCs w:val="28"/>
        </w:rPr>
        <w:t>Благодаровского сельсовета</w:t>
      </w:r>
      <w:r w:rsidR="005E26D5">
        <w:rPr>
          <w:sz w:val="28"/>
          <w:szCs w:val="28"/>
        </w:rPr>
        <w:t xml:space="preserve"> на 2023</w:t>
      </w:r>
      <w:r w:rsidR="00241495" w:rsidRPr="009244B0">
        <w:rPr>
          <w:sz w:val="28"/>
          <w:szCs w:val="28"/>
        </w:rPr>
        <w:t xml:space="preserve"> </w:t>
      </w:r>
      <w:r w:rsidR="005E26D5">
        <w:rPr>
          <w:sz w:val="28"/>
          <w:szCs w:val="28"/>
        </w:rPr>
        <w:t>год  и на  плановый  период 2024 и 2025</w:t>
      </w:r>
      <w:r w:rsidR="00241495" w:rsidRPr="009244B0">
        <w:rPr>
          <w:sz w:val="28"/>
          <w:szCs w:val="28"/>
        </w:rPr>
        <w:t xml:space="preserve"> годов согласно </w:t>
      </w:r>
      <w:r w:rsidR="00241495" w:rsidRPr="007367FD">
        <w:rPr>
          <w:sz w:val="28"/>
          <w:szCs w:val="28"/>
        </w:rPr>
        <w:t>приложению №</w:t>
      </w:r>
      <w:r>
        <w:rPr>
          <w:sz w:val="28"/>
          <w:szCs w:val="28"/>
        </w:rPr>
        <w:t xml:space="preserve"> </w:t>
      </w:r>
      <w:r w:rsidR="00241495" w:rsidRPr="007367FD">
        <w:rPr>
          <w:sz w:val="28"/>
          <w:szCs w:val="28"/>
        </w:rPr>
        <w:t>8</w:t>
      </w:r>
      <w:r w:rsidR="00241495" w:rsidRPr="009244B0">
        <w:rPr>
          <w:sz w:val="28"/>
          <w:szCs w:val="28"/>
        </w:rPr>
        <w:t xml:space="preserve"> к настоящему решению.</w:t>
      </w:r>
    </w:p>
    <w:p w:rsidR="00241495" w:rsidRPr="009244B0" w:rsidRDefault="00241495" w:rsidP="00241495">
      <w:pPr>
        <w:tabs>
          <w:tab w:val="left" w:pos="851"/>
          <w:tab w:val="left" w:pos="993"/>
        </w:tabs>
        <w:spacing w:before="240" w:after="240"/>
        <w:rPr>
          <w:b/>
          <w:sz w:val="28"/>
          <w:szCs w:val="28"/>
        </w:rPr>
      </w:pPr>
      <w:r w:rsidRPr="009244B0">
        <w:rPr>
          <w:b/>
          <w:sz w:val="28"/>
          <w:szCs w:val="28"/>
        </w:rPr>
        <w:t>Статья 12.</w:t>
      </w:r>
    </w:p>
    <w:p w:rsidR="00081DEC" w:rsidRPr="00C05D66" w:rsidRDefault="00E34A52" w:rsidP="00081DEC">
      <w:pPr>
        <w:tabs>
          <w:tab w:val="left" w:pos="540"/>
          <w:tab w:val="left" w:pos="900"/>
        </w:tabs>
        <w:jc w:val="both"/>
        <w:rPr>
          <w:sz w:val="28"/>
        </w:rPr>
      </w:pPr>
      <w:r>
        <w:rPr>
          <w:sz w:val="28"/>
          <w:szCs w:val="28"/>
        </w:rPr>
        <w:tab/>
      </w:r>
      <w:r w:rsidR="00081DEC">
        <w:rPr>
          <w:sz w:val="28"/>
          <w:szCs w:val="28"/>
        </w:rPr>
        <w:t xml:space="preserve">   </w:t>
      </w:r>
      <w:r w:rsidR="00081DEC">
        <w:rPr>
          <w:sz w:val="28"/>
        </w:rPr>
        <w:t>1.</w:t>
      </w:r>
      <w:r w:rsidR="00081DEC" w:rsidRPr="00C05D66">
        <w:rPr>
          <w:sz w:val="28"/>
        </w:rPr>
        <w:t>Предоставление муниципальных гарантий на 202</w:t>
      </w:r>
      <w:r w:rsidR="005E26D5">
        <w:rPr>
          <w:sz w:val="28"/>
        </w:rPr>
        <w:t>3</w:t>
      </w:r>
      <w:r w:rsidR="00081DEC" w:rsidRPr="00C05D66">
        <w:rPr>
          <w:sz w:val="28"/>
        </w:rPr>
        <w:t xml:space="preserve"> год и на плановый период 202</w:t>
      </w:r>
      <w:r w:rsidR="005E26D5">
        <w:rPr>
          <w:sz w:val="28"/>
        </w:rPr>
        <w:t>4</w:t>
      </w:r>
      <w:r w:rsidR="00081DEC" w:rsidRPr="00C05D66">
        <w:rPr>
          <w:sz w:val="28"/>
        </w:rPr>
        <w:t xml:space="preserve"> и 202</w:t>
      </w:r>
      <w:r w:rsidR="005E26D5">
        <w:rPr>
          <w:sz w:val="28"/>
        </w:rPr>
        <w:t>5</w:t>
      </w:r>
      <w:r w:rsidR="00081DEC" w:rsidRPr="00C05D66">
        <w:rPr>
          <w:sz w:val="28"/>
        </w:rPr>
        <w:t xml:space="preserve"> годов не предусматривается.</w:t>
      </w:r>
    </w:p>
    <w:p w:rsidR="00081DEC" w:rsidRDefault="00081DEC" w:rsidP="00081DEC">
      <w:r w:rsidRPr="00C05D66">
        <w:rPr>
          <w:sz w:val="28"/>
        </w:rPr>
        <w:tab/>
        <w:t>2.Бюджетные ассигнования на возможное исполнение муниципальных гарантий по гарантийным случаям на 202</w:t>
      </w:r>
      <w:r w:rsidR="005E26D5">
        <w:rPr>
          <w:sz w:val="28"/>
        </w:rPr>
        <w:t>3</w:t>
      </w:r>
      <w:r w:rsidRPr="00C05D66">
        <w:rPr>
          <w:sz w:val="28"/>
        </w:rPr>
        <w:t xml:space="preserve"> год и на плановый период 202</w:t>
      </w:r>
      <w:r w:rsidR="005E26D5">
        <w:rPr>
          <w:sz w:val="28"/>
        </w:rPr>
        <w:t>4</w:t>
      </w:r>
      <w:r w:rsidRPr="00C05D66">
        <w:rPr>
          <w:sz w:val="28"/>
        </w:rPr>
        <w:t xml:space="preserve"> и 202</w:t>
      </w:r>
      <w:r w:rsidR="005E26D5">
        <w:rPr>
          <w:sz w:val="28"/>
        </w:rPr>
        <w:t>5</w:t>
      </w:r>
      <w:r w:rsidRPr="00C05D66">
        <w:rPr>
          <w:sz w:val="28"/>
        </w:rPr>
        <w:t xml:space="preserve"> годов не предусматриваются</w:t>
      </w:r>
      <w:r>
        <w:rPr>
          <w:sz w:val="28"/>
        </w:rPr>
        <w:t>.</w:t>
      </w:r>
    </w:p>
    <w:p w:rsidR="00081DEC" w:rsidRDefault="00081DEC" w:rsidP="00081DEC"/>
    <w:p w:rsidR="00241495" w:rsidRDefault="00081DEC" w:rsidP="00081DEC">
      <w:pPr>
        <w:rPr>
          <w:b/>
          <w:sz w:val="28"/>
          <w:szCs w:val="28"/>
        </w:rPr>
      </w:pPr>
      <w:r>
        <w:rPr>
          <w:b/>
          <w:sz w:val="28"/>
          <w:szCs w:val="28"/>
        </w:rPr>
        <w:t>Статья 13</w:t>
      </w:r>
      <w:r w:rsidR="00241495" w:rsidRPr="009244B0">
        <w:rPr>
          <w:b/>
          <w:sz w:val="28"/>
          <w:szCs w:val="28"/>
        </w:rPr>
        <w:t>.</w:t>
      </w:r>
    </w:p>
    <w:p w:rsidR="00857891" w:rsidRPr="00081DEC" w:rsidRDefault="00857891" w:rsidP="00081DEC"/>
    <w:p w:rsidR="00241495" w:rsidRDefault="00E34A52" w:rsidP="00857891">
      <w:pPr>
        <w:jc w:val="both"/>
        <w:rPr>
          <w:sz w:val="28"/>
          <w:szCs w:val="28"/>
        </w:rPr>
      </w:pPr>
      <w:r>
        <w:rPr>
          <w:sz w:val="28"/>
          <w:szCs w:val="28"/>
        </w:rPr>
        <w:tab/>
      </w:r>
      <w:r w:rsidR="00857891" w:rsidRPr="00071F91">
        <w:rPr>
          <w:sz w:val="28"/>
          <w:szCs w:val="28"/>
        </w:rPr>
        <w:t xml:space="preserve">В соответствии с пунктом 2 статьи 184.1 Бюджетного кодекса Российской Федерации установить норматив зачисления доходов от безвозмездных поступлений   в бюджет </w:t>
      </w:r>
      <w:r w:rsidR="00857891">
        <w:rPr>
          <w:sz w:val="28"/>
          <w:szCs w:val="28"/>
        </w:rPr>
        <w:t>сельского поселения Благодаровский сельсовет</w:t>
      </w:r>
      <w:r w:rsidR="00857891" w:rsidRPr="00071F91">
        <w:rPr>
          <w:sz w:val="28"/>
          <w:szCs w:val="28"/>
        </w:rPr>
        <w:t xml:space="preserve"> - 100 процентов.</w:t>
      </w:r>
    </w:p>
    <w:p w:rsidR="00857891" w:rsidRDefault="00857891" w:rsidP="00857891">
      <w:pPr>
        <w:jc w:val="both"/>
        <w:rPr>
          <w:sz w:val="28"/>
          <w:szCs w:val="28"/>
        </w:rPr>
      </w:pPr>
    </w:p>
    <w:p w:rsidR="00857891" w:rsidRDefault="00857891" w:rsidP="00857891">
      <w:pPr>
        <w:rPr>
          <w:b/>
          <w:sz w:val="28"/>
          <w:szCs w:val="28"/>
        </w:rPr>
      </w:pPr>
      <w:r>
        <w:rPr>
          <w:b/>
          <w:sz w:val="28"/>
          <w:szCs w:val="28"/>
        </w:rPr>
        <w:t>Статья 14</w:t>
      </w:r>
    </w:p>
    <w:p w:rsidR="00857891" w:rsidRDefault="00857891" w:rsidP="00857891">
      <w:pPr>
        <w:jc w:val="both"/>
        <w:rPr>
          <w:sz w:val="28"/>
          <w:szCs w:val="28"/>
        </w:rPr>
      </w:pPr>
    </w:p>
    <w:p w:rsidR="00857891" w:rsidRDefault="00857891" w:rsidP="00857891">
      <w:pPr>
        <w:autoSpaceDE w:val="0"/>
        <w:autoSpaceDN w:val="0"/>
        <w:adjustRightInd w:val="0"/>
        <w:ind w:firstLine="709"/>
        <w:jc w:val="both"/>
        <w:outlineLvl w:val="1"/>
        <w:rPr>
          <w:sz w:val="28"/>
          <w:szCs w:val="28"/>
        </w:rPr>
      </w:pPr>
      <w:r w:rsidRPr="00071F91">
        <w:rPr>
          <w:sz w:val="28"/>
          <w:szCs w:val="28"/>
        </w:rPr>
        <w:t>Установить, что</w:t>
      </w:r>
      <w:r>
        <w:rPr>
          <w:sz w:val="28"/>
          <w:szCs w:val="28"/>
        </w:rPr>
        <w:t xml:space="preserve"> </w:t>
      </w:r>
      <w:r w:rsidRPr="00071F91">
        <w:rPr>
          <w:sz w:val="28"/>
          <w:szCs w:val="28"/>
        </w:rPr>
        <w:t xml:space="preserve">размеры окладов денежного содержания по должностям муниципальной службы  </w:t>
      </w:r>
      <w:r>
        <w:rPr>
          <w:sz w:val="28"/>
          <w:szCs w:val="28"/>
        </w:rPr>
        <w:t>Благодаровского сельсовета</w:t>
      </w:r>
      <w:r w:rsidR="005E26D5">
        <w:rPr>
          <w:sz w:val="28"/>
          <w:szCs w:val="28"/>
        </w:rPr>
        <w:t xml:space="preserve"> индексируются с 1 октября 2023</w:t>
      </w:r>
      <w:r w:rsidRPr="00071F91">
        <w:rPr>
          <w:sz w:val="28"/>
          <w:szCs w:val="28"/>
        </w:rPr>
        <w:t xml:space="preserve"> года с учетом уровня инфляции (потребительских цен).</w:t>
      </w:r>
    </w:p>
    <w:p w:rsidR="00241495" w:rsidRPr="009244B0" w:rsidRDefault="00241495" w:rsidP="00241495">
      <w:pPr>
        <w:rPr>
          <w:sz w:val="28"/>
          <w:szCs w:val="28"/>
        </w:rPr>
      </w:pPr>
    </w:p>
    <w:p w:rsidR="00241495" w:rsidRPr="00132AE4" w:rsidRDefault="00857891" w:rsidP="00241495">
      <w:pPr>
        <w:tabs>
          <w:tab w:val="left" w:pos="851"/>
          <w:tab w:val="left" w:pos="993"/>
        </w:tabs>
        <w:rPr>
          <w:b/>
          <w:sz w:val="27"/>
          <w:szCs w:val="27"/>
        </w:rPr>
      </w:pPr>
      <w:r>
        <w:rPr>
          <w:b/>
          <w:sz w:val="27"/>
          <w:szCs w:val="27"/>
        </w:rPr>
        <w:t>Статья 15</w:t>
      </w:r>
    </w:p>
    <w:p w:rsidR="00E34A52" w:rsidRDefault="00241495" w:rsidP="00241495">
      <w:pPr>
        <w:rPr>
          <w:sz w:val="28"/>
          <w:szCs w:val="28"/>
        </w:rPr>
      </w:pPr>
      <w:r w:rsidRPr="009C3113">
        <w:rPr>
          <w:sz w:val="28"/>
          <w:szCs w:val="28"/>
        </w:rPr>
        <w:t xml:space="preserve"> </w:t>
      </w:r>
    </w:p>
    <w:p w:rsidR="00E53F07" w:rsidRDefault="00E34A52" w:rsidP="00E53F07">
      <w:pPr>
        <w:jc w:val="both"/>
        <w:rPr>
          <w:sz w:val="28"/>
          <w:szCs w:val="28"/>
        </w:rPr>
      </w:pPr>
      <w:r>
        <w:rPr>
          <w:sz w:val="28"/>
          <w:szCs w:val="28"/>
        </w:rPr>
        <w:t xml:space="preserve"> </w:t>
      </w:r>
      <w:r>
        <w:rPr>
          <w:sz w:val="28"/>
          <w:szCs w:val="28"/>
        </w:rPr>
        <w:tab/>
      </w:r>
      <w:r w:rsidR="00E53F07">
        <w:rPr>
          <w:sz w:val="28"/>
          <w:szCs w:val="28"/>
        </w:rPr>
        <w:t>Настоящее Решен</w:t>
      </w:r>
      <w:r w:rsidR="005E26D5">
        <w:rPr>
          <w:sz w:val="28"/>
          <w:szCs w:val="28"/>
        </w:rPr>
        <w:t>ие вступает  силу  1 января 2023</w:t>
      </w:r>
      <w:r w:rsidR="00E53F07">
        <w:rPr>
          <w:sz w:val="28"/>
          <w:szCs w:val="28"/>
        </w:rPr>
        <w:t xml:space="preserve"> года и подлежит официальному опубликованию (обнародованию).  </w:t>
      </w:r>
    </w:p>
    <w:p w:rsidR="00E53F07" w:rsidRDefault="00E53F07" w:rsidP="00E53F07">
      <w:pPr>
        <w:jc w:val="both"/>
        <w:rPr>
          <w:sz w:val="28"/>
          <w:szCs w:val="28"/>
        </w:rPr>
      </w:pPr>
    </w:p>
    <w:p w:rsidR="00081DEC" w:rsidRDefault="00081DEC" w:rsidP="00E53F07">
      <w:pPr>
        <w:jc w:val="both"/>
        <w:rPr>
          <w:sz w:val="28"/>
          <w:szCs w:val="28"/>
        </w:rPr>
      </w:pPr>
    </w:p>
    <w:p w:rsidR="00E53F07" w:rsidRDefault="00C47090" w:rsidP="00C47090">
      <w:pPr>
        <w:tabs>
          <w:tab w:val="left" w:pos="7020"/>
        </w:tabs>
        <w:jc w:val="both"/>
        <w:rPr>
          <w:sz w:val="28"/>
          <w:szCs w:val="28"/>
        </w:rPr>
      </w:pPr>
      <w:r>
        <w:rPr>
          <w:sz w:val="28"/>
          <w:szCs w:val="28"/>
        </w:rPr>
        <w:t>Глава муниципального образования</w:t>
      </w:r>
      <w:r>
        <w:rPr>
          <w:sz w:val="28"/>
          <w:szCs w:val="28"/>
        </w:rPr>
        <w:tab/>
        <w:t xml:space="preserve">   О.А. Литвиненко</w:t>
      </w:r>
    </w:p>
    <w:p w:rsidR="00E53F07" w:rsidRDefault="00E53F07" w:rsidP="00E53F07">
      <w:pPr>
        <w:jc w:val="both"/>
        <w:rPr>
          <w:sz w:val="28"/>
          <w:szCs w:val="28"/>
        </w:rPr>
      </w:pPr>
    </w:p>
    <w:p w:rsidR="00010A18" w:rsidRPr="00AD791D" w:rsidRDefault="00E53F07" w:rsidP="00E53F07">
      <w:pPr>
        <w:rPr>
          <w:sz w:val="28"/>
          <w:szCs w:val="28"/>
        </w:rPr>
        <w:sectPr w:rsidR="00010A18" w:rsidRPr="00AD791D">
          <w:pgSz w:w="11906" w:h="16838"/>
          <w:pgMar w:top="1134" w:right="850" w:bottom="1134" w:left="1701" w:header="708" w:footer="708" w:gutter="0"/>
          <w:cols w:space="708"/>
          <w:docGrid w:linePitch="360"/>
        </w:sectPr>
      </w:pPr>
      <w:r>
        <w:rPr>
          <w:sz w:val="28"/>
          <w:szCs w:val="28"/>
        </w:rPr>
        <w:t>Председатель  Совета  депутатов                                                В.Н. Позднякова</w:t>
      </w:r>
    </w:p>
    <w:p w:rsidR="00010A18" w:rsidRPr="009F2E2F" w:rsidRDefault="00010A18" w:rsidP="00200088">
      <w:pPr>
        <w:jc w:val="right"/>
        <w:rPr>
          <w:sz w:val="24"/>
          <w:szCs w:val="24"/>
        </w:rPr>
      </w:pPr>
    </w:p>
    <w:sectPr w:rsidR="00010A18" w:rsidRPr="009F2E2F" w:rsidSect="00D545B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91" w:rsidRDefault="00622291">
      <w:r>
        <w:separator/>
      </w:r>
    </w:p>
  </w:endnote>
  <w:endnote w:type="continuationSeparator" w:id="1">
    <w:p w:rsidR="00622291" w:rsidRDefault="00622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91" w:rsidRDefault="00622291">
      <w:r>
        <w:separator/>
      </w:r>
    </w:p>
  </w:footnote>
  <w:footnote w:type="continuationSeparator" w:id="1">
    <w:p w:rsidR="00622291" w:rsidRDefault="0062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521C4CF6"/>
    <w:multiLevelType w:val="hybridMultilevel"/>
    <w:tmpl w:val="6DE208EA"/>
    <w:lvl w:ilvl="0" w:tplc="50FEADF2">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5922E5F"/>
    <w:multiLevelType w:val="hybridMultilevel"/>
    <w:tmpl w:val="9F54FB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922"/>
    <w:rsid w:val="00001303"/>
    <w:rsid w:val="00001EA6"/>
    <w:rsid w:val="00010A18"/>
    <w:rsid w:val="00021F90"/>
    <w:rsid w:val="00022030"/>
    <w:rsid w:val="00022F96"/>
    <w:rsid w:val="000233E6"/>
    <w:rsid w:val="000323F3"/>
    <w:rsid w:val="0003287C"/>
    <w:rsid w:val="0003763F"/>
    <w:rsid w:val="000379C2"/>
    <w:rsid w:val="000513AE"/>
    <w:rsid w:val="00060643"/>
    <w:rsid w:val="00066EFC"/>
    <w:rsid w:val="00070E8B"/>
    <w:rsid w:val="000746E6"/>
    <w:rsid w:val="00075847"/>
    <w:rsid w:val="00081DEC"/>
    <w:rsid w:val="00082EEA"/>
    <w:rsid w:val="000833C4"/>
    <w:rsid w:val="000923BD"/>
    <w:rsid w:val="000A6783"/>
    <w:rsid w:val="000B35CC"/>
    <w:rsid w:val="000C67A4"/>
    <w:rsid w:val="000D3C7F"/>
    <w:rsid w:val="000D6843"/>
    <w:rsid w:val="000D707C"/>
    <w:rsid w:val="000F08AC"/>
    <w:rsid w:val="00102070"/>
    <w:rsid w:val="00102C8C"/>
    <w:rsid w:val="00105DCA"/>
    <w:rsid w:val="001062CE"/>
    <w:rsid w:val="00111BEC"/>
    <w:rsid w:val="001265F6"/>
    <w:rsid w:val="001600D6"/>
    <w:rsid w:val="00164019"/>
    <w:rsid w:val="00165354"/>
    <w:rsid w:val="00165AF7"/>
    <w:rsid w:val="0017242E"/>
    <w:rsid w:val="00177518"/>
    <w:rsid w:val="001805DA"/>
    <w:rsid w:val="00184F6D"/>
    <w:rsid w:val="00185365"/>
    <w:rsid w:val="00195765"/>
    <w:rsid w:val="001A70BD"/>
    <w:rsid w:val="001B7686"/>
    <w:rsid w:val="001C11A9"/>
    <w:rsid w:val="001C1676"/>
    <w:rsid w:val="001C4449"/>
    <w:rsid w:val="001C496E"/>
    <w:rsid w:val="001C7334"/>
    <w:rsid w:val="001D56F3"/>
    <w:rsid w:val="001D7D05"/>
    <w:rsid w:val="001E11F0"/>
    <w:rsid w:val="001F588D"/>
    <w:rsid w:val="00200088"/>
    <w:rsid w:val="002006A3"/>
    <w:rsid w:val="002056CF"/>
    <w:rsid w:val="00207A5A"/>
    <w:rsid w:val="00211C79"/>
    <w:rsid w:val="00216BDB"/>
    <w:rsid w:val="002277B4"/>
    <w:rsid w:val="0023392A"/>
    <w:rsid w:val="002365FB"/>
    <w:rsid w:val="00236692"/>
    <w:rsid w:val="00241495"/>
    <w:rsid w:val="00244DE4"/>
    <w:rsid w:val="00254938"/>
    <w:rsid w:val="00267D72"/>
    <w:rsid w:val="00277BA4"/>
    <w:rsid w:val="002828C4"/>
    <w:rsid w:val="00293C91"/>
    <w:rsid w:val="002A100E"/>
    <w:rsid w:val="002A1650"/>
    <w:rsid w:val="002A40BE"/>
    <w:rsid w:val="002A7EC7"/>
    <w:rsid w:val="002B0708"/>
    <w:rsid w:val="002B561C"/>
    <w:rsid w:val="002B6107"/>
    <w:rsid w:val="002B6899"/>
    <w:rsid w:val="002C0898"/>
    <w:rsid w:val="002C4EB7"/>
    <w:rsid w:val="002D1215"/>
    <w:rsid w:val="002D1824"/>
    <w:rsid w:val="002D551E"/>
    <w:rsid w:val="002D574F"/>
    <w:rsid w:val="002E0A98"/>
    <w:rsid w:val="00301503"/>
    <w:rsid w:val="003019DA"/>
    <w:rsid w:val="0030445B"/>
    <w:rsid w:val="003174EF"/>
    <w:rsid w:val="00323EEB"/>
    <w:rsid w:val="00325E78"/>
    <w:rsid w:val="00326979"/>
    <w:rsid w:val="0033058C"/>
    <w:rsid w:val="00332849"/>
    <w:rsid w:val="00335534"/>
    <w:rsid w:val="00342114"/>
    <w:rsid w:val="00362230"/>
    <w:rsid w:val="00362508"/>
    <w:rsid w:val="00364851"/>
    <w:rsid w:val="00385209"/>
    <w:rsid w:val="00387106"/>
    <w:rsid w:val="00392405"/>
    <w:rsid w:val="00393DD1"/>
    <w:rsid w:val="00395754"/>
    <w:rsid w:val="0039726D"/>
    <w:rsid w:val="003B3679"/>
    <w:rsid w:val="003B43B6"/>
    <w:rsid w:val="003B5EF3"/>
    <w:rsid w:val="003C0AA0"/>
    <w:rsid w:val="003C1903"/>
    <w:rsid w:val="003D5815"/>
    <w:rsid w:val="003D62CB"/>
    <w:rsid w:val="003D6BB8"/>
    <w:rsid w:val="003F1B6E"/>
    <w:rsid w:val="00401483"/>
    <w:rsid w:val="004039FC"/>
    <w:rsid w:val="004251B6"/>
    <w:rsid w:val="00427A9E"/>
    <w:rsid w:val="00446EB8"/>
    <w:rsid w:val="00456291"/>
    <w:rsid w:val="00461F54"/>
    <w:rsid w:val="00464FB9"/>
    <w:rsid w:val="00476CDC"/>
    <w:rsid w:val="004914CB"/>
    <w:rsid w:val="004A4A33"/>
    <w:rsid w:val="004C066A"/>
    <w:rsid w:val="004C1922"/>
    <w:rsid w:val="004E3370"/>
    <w:rsid w:val="004E4734"/>
    <w:rsid w:val="004E47AE"/>
    <w:rsid w:val="004E7B72"/>
    <w:rsid w:val="004F5E51"/>
    <w:rsid w:val="00527C50"/>
    <w:rsid w:val="0053416E"/>
    <w:rsid w:val="005376BD"/>
    <w:rsid w:val="00550DB0"/>
    <w:rsid w:val="005527FC"/>
    <w:rsid w:val="00554261"/>
    <w:rsid w:val="00564192"/>
    <w:rsid w:val="00565DDE"/>
    <w:rsid w:val="00575AAA"/>
    <w:rsid w:val="00577A16"/>
    <w:rsid w:val="00584D55"/>
    <w:rsid w:val="00586EC3"/>
    <w:rsid w:val="005A3E29"/>
    <w:rsid w:val="005A755B"/>
    <w:rsid w:val="005A76FA"/>
    <w:rsid w:val="005B3DC0"/>
    <w:rsid w:val="005B59D2"/>
    <w:rsid w:val="005B6BC3"/>
    <w:rsid w:val="005B79B8"/>
    <w:rsid w:val="005D28BE"/>
    <w:rsid w:val="005D7B77"/>
    <w:rsid w:val="005E26D5"/>
    <w:rsid w:val="005E308E"/>
    <w:rsid w:val="005E59B8"/>
    <w:rsid w:val="005F105D"/>
    <w:rsid w:val="005F3CF6"/>
    <w:rsid w:val="00611636"/>
    <w:rsid w:val="00622291"/>
    <w:rsid w:val="006267F5"/>
    <w:rsid w:val="00641529"/>
    <w:rsid w:val="00646B6D"/>
    <w:rsid w:val="00646F89"/>
    <w:rsid w:val="0065340D"/>
    <w:rsid w:val="00660070"/>
    <w:rsid w:val="00662DE9"/>
    <w:rsid w:val="00666B8E"/>
    <w:rsid w:val="00674213"/>
    <w:rsid w:val="0069234A"/>
    <w:rsid w:val="00692838"/>
    <w:rsid w:val="006A602B"/>
    <w:rsid w:val="006B3C01"/>
    <w:rsid w:val="006C3408"/>
    <w:rsid w:val="006D29F4"/>
    <w:rsid w:val="006D6092"/>
    <w:rsid w:val="006D795C"/>
    <w:rsid w:val="006E268B"/>
    <w:rsid w:val="006E4523"/>
    <w:rsid w:val="006F4B33"/>
    <w:rsid w:val="00713BC3"/>
    <w:rsid w:val="00714AC6"/>
    <w:rsid w:val="00716CDE"/>
    <w:rsid w:val="00723685"/>
    <w:rsid w:val="00743FFC"/>
    <w:rsid w:val="007462B7"/>
    <w:rsid w:val="007469F4"/>
    <w:rsid w:val="00750F7A"/>
    <w:rsid w:val="00752692"/>
    <w:rsid w:val="00761590"/>
    <w:rsid w:val="0076726E"/>
    <w:rsid w:val="007717CC"/>
    <w:rsid w:val="0077359F"/>
    <w:rsid w:val="0079448D"/>
    <w:rsid w:val="007975E3"/>
    <w:rsid w:val="007A2004"/>
    <w:rsid w:val="007B77B5"/>
    <w:rsid w:val="007C2FFE"/>
    <w:rsid w:val="007D5A9A"/>
    <w:rsid w:val="007E4639"/>
    <w:rsid w:val="007F4C23"/>
    <w:rsid w:val="00802661"/>
    <w:rsid w:val="00805E1A"/>
    <w:rsid w:val="00807DA3"/>
    <w:rsid w:val="0082010D"/>
    <w:rsid w:val="00833106"/>
    <w:rsid w:val="008468AD"/>
    <w:rsid w:val="00851939"/>
    <w:rsid w:val="00852F4C"/>
    <w:rsid w:val="00857891"/>
    <w:rsid w:val="008620C5"/>
    <w:rsid w:val="008632A9"/>
    <w:rsid w:val="00864900"/>
    <w:rsid w:val="0086755E"/>
    <w:rsid w:val="00867A29"/>
    <w:rsid w:val="008830C5"/>
    <w:rsid w:val="00885247"/>
    <w:rsid w:val="00896D90"/>
    <w:rsid w:val="008A1346"/>
    <w:rsid w:val="008B2EE9"/>
    <w:rsid w:val="008B41D6"/>
    <w:rsid w:val="008B67EA"/>
    <w:rsid w:val="008B6E7C"/>
    <w:rsid w:val="008D1C7B"/>
    <w:rsid w:val="008D1DE2"/>
    <w:rsid w:val="008D5D61"/>
    <w:rsid w:val="00923377"/>
    <w:rsid w:val="00932BD6"/>
    <w:rsid w:val="00952CA9"/>
    <w:rsid w:val="00953993"/>
    <w:rsid w:val="009548D3"/>
    <w:rsid w:val="00974405"/>
    <w:rsid w:val="00990018"/>
    <w:rsid w:val="00994451"/>
    <w:rsid w:val="009A258A"/>
    <w:rsid w:val="009A4CAD"/>
    <w:rsid w:val="009A7044"/>
    <w:rsid w:val="009B2EDC"/>
    <w:rsid w:val="009B76E7"/>
    <w:rsid w:val="009C3868"/>
    <w:rsid w:val="009C4494"/>
    <w:rsid w:val="009D132A"/>
    <w:rsid w:val="009D4AC7"/>
    <w:rsid w:val="009E16EB"/>
    <w:rsid w:val="009E3629"/>
    <w:rsid w:val="009E3794"/>
    <w:rsid w:val="009F015E"/>
    <w:rsid w:val="009F046F"/>
    <w:rsid w:val="009F2E2F"/>
    <w:rsid w:val="00A028D8"/>
    <w:rsid w:val="00A02C70"/>
    <w:rsid w:val="00A12487"/>
    <w:rsid w:val="00A34DC9"/>
    <w:rsid w:val="00A41E60"/>
    <w:rsid w:val="00A540DF"/>
    <w:rsid w:val="00A6263F"/>
    <w:rsid w:val="00A92AF1"/>
    <w:rsid w:val="00A97D35"/>
    <w:rsid w:val="00AA7F5F"/>
    <w:rsid w:val="00AB0DD0"/>
    <w:rsid w:val="00AB2A77"/>
    <w:rsid w:val="00AB3780"/>
    <w:rsid w:val="00AB3937"/>
    <w:rsid w:val="00AB53A1"/>
    <w:rsid w:val="00AC0F6E"/>
    <w:rsid w:val="00AD09E9"/>
    <w:rsid w:val="00AD791D"/>
    <w:rsid w:val="00AD79D5"/>
    <w:rsid w:val="00AE3FB8"/>
    <w:rsid w:val="00AF08DD"/>
    <w:rsid w:val="00AF3AA6"/>
    <w:rsid w:val="00B150D3"/>
    <w:rsid w:val="00B21F7B"/>
    <w:rsid w:val="00B23938"/>
    <w:rsid w:val="00B3304F"/>
    <w:rsid w:val="00B34742"/>
    <w:rsid w:val="00B4553E"/>
    <w:rsid w:val="00B63865"/>
    <w:rsid w:val="00B6450A"/>
    <w:rsid w:val="00B707CB"/>
    <w:rsid w:val="00B811A3"/>
    <w:rsid w:val="00B812A5"/>
    <w:rsid w:val="00B9719D"/>
    <w:rsid w:val="00BC1422"/>
    <w:rsid w:val="00BC1B2B"/>
    <w:rsid w:val="00BC2B54"/>
    <w:rsid w:val="00BC51C4"/>
    <w:rsid w:val="00BD26D2"/>
    <w:rsid w:val="00BE53CE"/>
    <w:rsid w:val="00C0329F"/>
    <w:rsid w:val="00C21B7D"/>
    <w:rsid w:val="00C31107"/>
    <w:rsid w:val="00C31A4F"/>
    <w:rsid w:val="00C47090"/>
    <w:rsid w:val="00C4753A"/>
    <w:rsid w:val="00C52CC2"/>
    <w:rsid w:val="00C6532F"/>
    <w:rsid w:val="00C704AC"/>
    <w:rsid w:val="00C71B53"/>
    <w:rsid w:val="00C8533C"/>
    <w:rsid w:val="00C963D6"/>
    <w:rsid w:val="00CD36E1"/>
    <w:rsid w:val="00CD5A1A"/>
    <w:rsid w:val="00CD623A"/>
    <w:rsid w:val="00CE273D"/>
    <w:rsid w:val="00CF2AF6"/>
    <w:rsid w:val="00CF37B5"/>
    <w:rsid w:val="00D16B4F"/>
    <w:rsid w:val="00D27227"/>
    <w:rsid w:val="00D36F28"/>
    <w:rsid w:val="00D4438B"/>
    <w:rsid w:val="00D5032F"/>
    <w:rsid w:val="00D545B3"/>
    <w:rsid w:val="00D550A5"/>
    <w:rsid w:val="00D6316B"/>
    <w:rsid w:val="00D66460"/>
    <w:rsid w:val="00D7007A"/>
    <w:rsid w:val="00D93CFE"/>
    <w:rsid w:val="00D94333"/>
    <w:rsid w:val="00D96A11"/>
    <w:rsid w:val="00DA1418"/>
    <w:rsid w:val="00DA1F00"/>
    <w:rsid w:val="00DA4FEF"/>
    <w:rsid w:val="00DA6E38"/>
    <w:rsid w:val="00DB2684"/>
    <w:rsid w:val="00DB678D"/>
    <w:rsid w:val="00DB760A"/>
    <w:rsid w:val="00DC380D"/>
    <w:rsid w:val="00DD06C5"/>
    <w:rsid w:val="00DE25C8"/>
    <w:rsid w:val="00DE3181"/>
    <w:rsid w:val="00DE70C1"/>
    <w:rsid w:val="00DE76CE"/>
    <w:rsid w:val="00DF79AF"/>
    <w:rsid w:val="00E1157C"/>
    <w:rsid w:val="00E21108"/>
    <w:rsid w:val="00E25CAD"/>
    <w:rsid w:val="00E31BBA"/>
    <w:rsid w:val="00E34A52"/>
    <w:rsid w:val="00E37ECC"/>
    <w:rsid w:val="00E42B49"/>
    <w:rsid w:val="00E42C24"/>
    <w:rsid w:val="00E460F9"/>
    <w:rsid w:val="00E53F07"/>
    <w:rsid w:val="00E55158"/>
    <w:rsid w:val="00E66949"/>
    <w:rsid w:val="00E74C96"/>
    <w:rsid w:val="00E8040A"/>
    <w:rsid w:val="00E84A70"/>
    <w:rsid w:val="00E85506"/>
    <w:rsid w:val="00E92A59"/>
    <w:rsid w:val="00E94969"/>
    <w:rsid w:val="00EB0DB2"/>
    <w:rsid w:val="00EB378E"/>
    <w:rsid w:val="00EB3879"/>
    <w:rsid w:val="00EC29A1"/>
    <w:rsid w:val="00EC37FE"/>
    <w:rsid w:val="00EC52E9"/>
    <w:rsid w:val="00ED79F2"/>
    <w:rsid w:val="00EE0744"/>
    <w:rsid w:val="00EE0800"/>
    <w:rsid w:val="00EE3D1E"/>
    <w:rsid w:val="00EE488D"/>
    <w:rsid w:val="00EF209D"/>
    <w:rsid w:val="00EF3A33"/>
    <w:rsid w:val="00F01683"/>
    <w:rsid w:val="00F1492E"/>
    <w:rsid w:val="00F321CA"/>
    <w:rsid w:val="00F35BC0"/>
    <w:rsid w:val="00F35F64"/>
    <w:rsid w:val="00F36F5D"/>
    <w:rsid w:val="00F411A6"/>
    <w:rsid w:val="00F41AAA"/>
    <w:rsid w:val="00F46665"/>
    <w:rsid w:val="00F47F62"/>
    <w:rsid w:val="00F53AB8"/>
    <w:rsid w:val="00F54549"/>
    <w:rsid w:val="00F62D9D"/>
    <w:rsid w:val="00F63460"/>
    <w:rsid w:val="00F64A51"/>
    <w:rsid w:val="00F66212"/>
    <w:rsid w:val="00F70197"/>
    <w:rsid w:val="00F811A9"/>
    <w:rsid w:val="00F813F2"/>
    <w:rsid w:val="00F82B0B"/>
    <w:rsid w:val="00F82E5E"/>
    <w:rsid w:val="00F8519E"/>
    <w:rsid w:val="00F86986"/>
    <w:rsid w:val="00F86F02"/>
    <w:rsid w:val="00F87A1A"/>
    <w:rsid w:val="00F943EE"/>
    <w:rsid w:val="00F9443B"/>
    <w:rsid w:val="00FA1299"/>
    <w:rsid w:val="00FB1C58"/>
    <w:rsid w:val="00FB1D5F"/>
    <w:rsid w:val="00FC2401"/>
    <w:rsid w:val="00FD29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22"/>
  </w:style>
  <w:style w:type="paragraph" w:styleId="1">
    <w:name w:val="heading 1"/>
    <w:basedOn w:val="a"/>
    <w:next w:val="a"/>
    <w:link w:val="10"/>
    <w:uiPriority w:val="99"/>
    <w:qFormat/>
    <w:rsid w:val="004C1922"/>
    <w:pPr>
      <w:keepNext/>
      <w:jc w:val="right"/>
      <w:outlineLvl w:val="0"/>
    </w:pPr>
    <w:rPr>
      <w:sz w:val="28"/>
    </w:rPr>
  </w:style>
  <w:style w:type="paragraph" w:styleId="2">
    <w:name w:val="heading 2"/>
    <w:basedOn w:val="a"/>
    <w:next w:val="a"/>
    <w:link w:val="20"/>
    <w:qFormat/>
    <w:rsid w:val="004C19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192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C4EB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1922"/>
    <w:rPr>
      <w:rFonts w:cs="Times New Roman"/>
      <w:sz w:val="28"/>
      <w:lang w:val="ru-RU" w:eastAsia="ru-RU" w:bidi="ar-SA"/>
    </w:rPr>
  </w:style>
  <w:style w:type="character" w:customStyle="1" w:styleId="20">
    <w:name w:val="Заголовок 2 Знак"/>
    <w:basedOn w:val="a0"/>
    <w:link w:val="2"/>
    <w:locked/>
    <w:rsid w:val="001600D6"/>
    <w:rPr>
      <w:rFonts w:ascii="Arial" w:hAnsi="Arial" w:cs="Arial"/>
      <w:b/>
      <w:bCs/>
      <w:i/>
      <w:iCs/>
      <w:sz w:val="28"/>
      <w:szCs w:val="28"/>
    </w:rPr>
  </w:style>
  <w:style w:type="character" w:customStyle="1" w:styleId="30">
    <w:name w:val="Заголовок 3 Знак"/>
    <w:basedOn w:val="a0"/>
    <w:link w:val="3"/>
    <w:locked/>
    <w:rsid w:val="001600D6"/>
    <w:rPr>
      <w:rFonts w:ascii="Arial" w:hAnsi="Arial" w:cs="Arial"/>
      <w:b/>
      <w:bCs/>
      <w:sz w:val="26"/>
      <w:szCs w:val="26"/>
    </w:rPr>
  </w:style>
  <w:style w:type="character" w:customStyle="1" w:styleId="40">
    <w:name w:val="Заголовок 4 Знак"/>
    <w:basedOn w:val="a0"/>
    <w:link w:val="4"/>
    <w:uiPriority w:val="99"/>
    <w:semiHidden/>
    <w:locked/>
    <w:rsid w:val="002C4EB7"/>
    <w:rPr>
      <w:rFonts w:ascii="Calibri" w:hAnsi="Calibri" w:cs="Times New Roman"/>
      <w:b/>
      <w:bCs/>
      <w:sz w:val="28"/>
      <w:szCs w:val="28"/>
    </w:rPr>
  </w:style>
  <w:style w:type="character" w:customStyle="1" w:styleId="TitleChar">
    <w:name w:val="Title Char"/>
    <w:uiPriority w:val="99"/>
    <w:locked/>
    <w:rsid w:val="004C1922"/>
    <w:rPr>
      <w:rFonts w:ascii="Arial" w:hAnsi="Arial"/>
      <w:b/>
      <w:kern w:val="28"/>
      <w:sz w:val="32"/>
      <w:lang w:val="ru-RU" w:eastAsia="ru-RU"/>
    </w:rPr>
  </w:style>
  <w:style w:type="paragraph" w:styleId="a3">
    <w:name w:val="Title"/>
    <w:basedOn w:val="a"/>
    <w:link w:val="a4"/>
    <w:uiPriority w:val="99"/>
    <w:qFormat/>
    <w:rsid w:val="004C1922"/>
    <w:pPr>
      <w:spacing w:before="240" w:after="60"/>
      <w:jc w:val="center"/>
      <w:outlineLvl w:val="0"/>
    </w:pPr>
    <w:rPr>
      <w:rFonts w:ascii="Arial" w:hAnsi="Arial" w:cs="Arial"/>
      <w:b/>
      <w:kern w:val="28"/>
      <w:sz w:val="32"/>
    </w:rPr>
  </w:style>
  <w:style w:type="character" w:customStyle="1" w:styleId="a4">
    <w:name w:val="Название Знак"/>
    <w:basedOn w:val="a0"/>
    <w:link w:val="a3"/>
    <w:uiPriority w:val="99"/>
    <w:locked/>
    <w:rsid w:val="00A92AF1"/>
    <w:rPr>
      <w:rFonts w:ascii="Cambria" w:hAnsi="Cambria" w:cs="Times New Roman"/>
      <w:b/>
      <w:bCs/>
      <w:kern w:val="28"/>
      <w:sz w:val="32"/>
      <w:szCs w:val="32"/>
    </w:rPr>
  </w:style>
  <w:style w:type="character" w:customStyle="1" w:styleId="BodyTextChar">
    <w:name w:val="Body Text Char"/>
    <w:uiPriority w:val="99"/>
    <w:locked/>
    <w:rsid w:val="004C1922"/>
    <w:rPr>
      <w:lang w:val="ru-RU" w:eastAsia="ru-RU"/>
    </w:rPr>
  </w:style>
  <w:style w:type="paragraph" w:styleId="a5">
    <w:name w:val="Body Text"/>
    <w:basedOn w:val="a"/>
    <w:link w:val="a6"/>
    <w:uiPriority w:val="99"/>
    <w:rsid w:val="004C1922"/>
    <w:pPr>
      <w:spacing w:after="120"/>
    </w:pPr>
  </w:style>
  <w:style w:type="character" w:customStyle="1" w:styleId="a6">
    <w:name w:val="Основной текст Знак"/>
    <w:basedOn w:val="a0"/>
    <w:link w:val="a5"/>
    <w:uiPriority w:val="99"/>
    <w:semiHidden/>
    <w:locked/>
    <w:rsid w:val="00A92AF1"/>
    <w:rPr>
      <w:rFonts w:cs="Times New Roman"/>
      <w:sz w:val="20"/>
      <w:szCs w:val="20"/>
    </w:rPr>
  </w:style>
  <w:style w:type="character" w:customStyle="1" w:styleId="BodyTextIndent3Char">
    <w:name w:val="Body Text Indent 3 Char"/>
    <w:uiPriority w:val="99"/>
    <w:locked/>
    <w:rsid w:val="004C1922"/>
    <w:rPr>
      <w:sz w:val="16"/>
      <w:lang w:val="ru-RU" w:eastAsia="ru-RU"/>
    </w:rPr>
  </w:style>
  <w:style w:type="paragraph" w:styleId="31">
    <w:name w:val="Body Text Indent 3"/>
    <w:basedOn w:val="a"/>
    <w:link w:val="32"/>
    <w:uiPriority w:val="99"/>
    <w:rsid w:val="004C192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92AF1"/>
    <w:rPr>
      <w:rFonts w:cs="Times New Roman"/>
      <w:sz w:val="16"/>
      <w:szCs w:val="16"/>
    </w:rPr>
  </w:style>
  <w:style w:type="paragraph" w:styleId="a7">
    <w:name w:val="List Paragraph"/>
    <w:basedOn w:val="a"/>
    <w:uiPriority w:val="99"/>
    <w:qFormat/>
    <w:rsid w:val="004C1922"/>
    <w:pPr>
      <w:ind w:left="720"/>
      <w:contextualSpacing/>
    </w:pPr>
  </w:style>
  <w:style w:type="paragraph" w:customStyle="1" w:styleId="ConsPlusCell">
    <w:name w:val="ConsPlusCell"/>
    <w:uiPriority w:val="99"/>
    <w:rsid w:val="002C4EB7"/>
    <w:pPr>
      <w:autoSpaceDE w:val="0"/>
      <w:autoSpaceDN w:val="0"/>
      <w:adjustRightInd w:val="0"/>
    </w:pPr>
    <w:rPr>
      <w:sz w:val="28"/>
      <w:szCs w:val="28"/>
    </w:rPr>
  </w:style>
  <w:style w:type="paragraph" w:customStyle="1" w:styleId="ConsTitle">
    <w:name w:val="ConsTitle"/>
    <w:uiPriority w:val="99"/>
    <w:rsid w:val="002C4EB7"/>
    <w:pPr>
      <w:widowControl w:val="0"/>
      <w:ind w:right="19772"/>
    </w:pPr>
    <w:rPr>
      <w:rFonts w:ascii="Arial" w:hAnsi="Arial"/>
      <w:b/>
      <w:sz w:val="16"/>
    </w:rPr>
  </w:style>
  <w:style w:type="paragraph" w:customStyle="1" w:styleId="Web">
    <w:name w:val="Обычный (Web)"/>
    <w:basedOn w:val="a"/>
    <w:rsid w:val="002C4EB7"/>
    <w:pPr>
      <w:spacing w:before="100" w:after="100"/>
    </w:pPr>
    <w:rPr>
      <w:rFonts w:ascii="Arial Unicode MS" w:eastAsia="Arial Unicode MS"/>
      <w:sz w:val="24"/>
    </w:rPr>
  </w:style>
  <w:style w:type="character" w:customStyle="1" w:styleId="blk">
    <w:name w:val="blk"/>
    <w:basedOn w:val="a0"/>
    <w:uiPriority w:val="99"/>
    <w:rsid w:val="002C4EB7"/>
    <w:rPr>
      <w:rFonts w:cs="Times New Roman"/>
    </w:rPr>
  </w:style>
  <w:style w:type="character" w:customStyle="1" w:styleId="apple-converted-space">
    <w:name w:val="apple-converted-space"/>
    <w:basedOn w:val="a0"/>
    <w:rsid w:val="00464FB9"/>
    <w:rPr>
      <w:rFonts w:cs="Times New Roman"/>
    </w:rPr>
  </w:style>
  <w:style w:type="paragraph" w:customStyle="1" w:styleId="ConsPlusNormal">
    <w:name w:val="ConsPlusNormal"/>
    <w:rsid w:val="002C0898"/>
    <w:pPr>
      <w:autoSpaceDE w:val="0"/>
      <w:autoSpaceDN w:val="0"/>
      <w:adjustRightInd w:val="0"/>
    </w:pPr>
    <w:rPr>
      <w:sz w:val="24"/>
      <w:szCs w:val="24"/>
    </w:rPr>
  </w:style>
  <w:style w:type="paragraph" w:styleId="a8">
    <w:name w:val="Balloon Text"/>
    <w:basedOn w:val="a"/>
    <w:link w:val="a9"/>
    <w:uiPriority w:val="99"/>
    <w:rsid w:val="000513AE"/>
    <w:rPr>
      <w:rFonts w:ascii="Tahoma" w:hAnsi="Tahoma" w:cs="Tahoma"/>
      <w:sz w:val="16"/>
      <w:szCs w:val="16"/>
    </w:rPr>
  </w:style>
  <w:style w:type="character" w:customStyle="1" w:styleId="a9">
    <w:name w:val="Текст выноски Знак"/>
    <w:basedOn w:val="a0"/>
    <w:link w:val="a8"/>
    <w:uiPriority w:val="99"/>
    <w:locked/>
    <w:rsid w:val="000513AE"/>
    <w:rPr>
      <w:rFonts w:ascii="Tahoma" w:hAnsi="Tahoma" w:cs="Tahoma"/>
      <w:sz w:val="16"/>
      <w:szCs w:val="16"/>
    </w:rPr>
  </w:style>
  <w:style w:type="paragraph" w:styleId="aa">
    <w:name w:val="No Spacing"/>
    <w:uiPriority w:val="99"/>
    <w:qFormat/>
    <w:rsid w:val="005B6BC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0801111">
      <w:marLeft w:val="0"/>
      <w:marRight w:val="0"/>
      <w:marTop w:val="0"/>
      <w:marBottom w:val="0"/>
      <w:divBdr>
        <w:top w:val="none" w:sz="0" w:space="0" w:color="auto"/>
        <w:left w:val="none" w:sz="0" w:space="0" w:color="auto"/>
        <w:bottom w:val="none" w:sz="0" w:space="0" w:color="auto"/>
        <w:right w:val="none" w:sz="0" w:space="0" w:color="auto"/>
      </w:divBdr>
    </w:div>
    <w:div w:id="190801112">
      <w:marLeft w:val="0"/>
      <w:marRight w:val="0"/>
      <w:marTop w:val="0"/>
      <w:marBottom w:val="0"/>
      <w:divBdr>
        <w:top w:val="none" w:sz="0" w:space="0" w:color="auto"/>
        <w:left w:val="none" w:sz="0" w:space="0" w:color="auto"/>
        <w:bottom w:val="none" w:sz="0" w:space="0" w:color="auto"/>
        <w:right w:val="none" w:sz="0" w:space="0" w:color="auto"/>
      </w:divBdr>
    </w:div>
    <w:div w:id="190801113">
      <w:marLeft w:val="0"/>
      <w:marRight w:val="0"/>
      <w:marTop w:val="0"/>
      <w:marBottom w:val="0"/>
      <w:divBdr>
        <w:top w:val="none" w:sz="0" w:space="0" w:color="auto"/>
        <w:left w:val="none" w:sz="0" w:space="0" w:color="auto"/>
        <w:bottom w:val="none" w:sz="0" w:space="0" w:color="auto"/>
        <w:right w:val="none" w:sz="0" w:space="0" w:color="auto"/>
      </w:divBdr>
    </w:div>
    <w:div w:id="190801114">
      <w:marLeft w:val="0"/>
      <w:marRight w:val="0"/>
      <w:marTop w:val="0"/>
      <w:marBottom w:val="0"/>
      <w:divBdr>
        <w:top w:val="none" w:sz="0" w:space="0" w:color="auto"/>
        <w:left w:val="none" w:sz="0" w:space="0" w:color="auto"/>
        <w:bottom w:val="none" w:sz="0" w:space="0" w:color="auto"/>
        <w:right w:val="none" w:sz="0" w:space="0" w:color="auto"/>
      </w:divBdr>
    </w:div>
    <w:div w:id="190801115">
      <w:marLeft w:val="0"/>
      <w:marRight w:val="0"/>
      <w:marTop w:val="0"/>
      <w:marBottom w:val="0"/>
      <w:divBdr>
        <w:top w:val="none" w:sz="0" w:space="0" w:color="auto"/>
        <w:left w:val="none" w:sz="0" w:space="0" w:color="auto"/>
        <w:bottom w:val="none" w:sz="0" w:space="0" w:color="auto"/>
        <w:right w:val="none" w:sz="0" w:space="0" w:color="auto"/>
      </w:divBdr>
    </w:div>
    <w:div w:id="190801116">
      <w:marLeft w:val="0"/>
      <w:marRight w:val="0"/>
      <w:marTop w:val="0"/>
      <w:marBottom w:val="0"/>
      <w:divBdr>
        <w:top w:val="none" w:sz="0" w:space="0" w:color="auto"/>
        <w:left w:val="none" w:sz="0" w:space="0" w:color="auto"/>
        <w:bottom w:val="none" w:sz="0" w:space="0" w:color="auto"/>
        <w:right w:val="none" w:sz="0" w:space="0" w:color="auto"/>
      </w:divBdr>
    </w:div>
    <w:div w:id="190801117">
      <w:marLeft w:val="0"/>
      <w:marRight w:val="0"/>
      <w:marTop w:val="0"/>
      <w:marBottom w:val="0"/>
      <w:divBdr>
        <w:top w:val="none" w:sz="0" w:space="0" w:color="auto"/>
        <w:left w:val="none" w:sz="0" w:space="0" w:color="auto"/>
        <w:bottom w:val="none" w:sz="0" w:space="0" w:color="auto"/>
        <w:right w:val="none" w:sz="0" w:space="0" w:color="auto"/>
      </w:divBdr>
    </w:div>
    <w:div w:id="743649780">
      <w:bodyDiv w:val="1"/>
      <w:marLeft w:val="0"/>
      <w:marRight w:val="0"/>
      <w:marTop w:val="0"/>
      <w:marBottom w:val="0"/>
      <w:divBdr>
        <w:top w:val="none" w:sz="0" w:space="0" w:color="auto"/>
        <w:left w:val="none" w:sz="0" w:space="0" w:color="auto"/>
        <w:bottom w:val="none" w:sz="0" w:space="0" w:color="auto"/>
        <w:right w:val="none" w:sz="0" w:space="0" w:color="auto"/>
      </w:divBdr>
    </w:div>
    <w:div w:id="14877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9A00521A60D828882EE0CDCD68B46C5C5601F3D01ADDFE9E0C176C887D7277582754FE514C67A9D47A125E359552C5F59336B04F2A666CC5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84BC-9283-4703-B746-EC1A1CF1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6</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80</cp:revision>
  <cp:lastPrinted>2020-12-02T11:03:00Z</cp:lastPrinted>
  <dcterms:created xsi:type="dcterms:W3CDTF">2018-11-27T10:52:00Z</dcterms:created>
  <dcterms:modified xsi:type="dcterms:W3CDTF">2022-11-16T03:58:00Z</dcterms:modified>
</cp:coreProperties>
</file>